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9A169" w14:textId="77777777" w:rsidR="00300F77" w:rsidRDefault="000E495A">
      <w:bookmarkStart w:id="0" w:name="_GoBack"/>
      <w:bookmarkEnd w:id="0"/>
      <w:r w:rsidRPr="000B79D0">
        <w:rPr>
          <w:rFonts w:ascii="Euphemia" w:hAnsi="Euphemia"/>
          <w:b/>
          <w:sz w:val="48"/>
        </w:rPr>
        <w:t>Isaiah- God saves</w:t>
      </w:r>
      <w:r w:rsidR="00AD716F" w:rsidRPr="000B79D0">
        <w:rPr>
          <w:sz w:val="48"/>
        </w:rPr>
        <w:t xml:space="preserve"> </w:t>
      </w:r>
      <w:r w:rsidR="000B79D0">
        <w:rPr>
          <w:sz w:val="40"/>
        </w:rPr>
        <w:tab/>
      </w:r>
      <w:r w:rsidR="00AD716F">
        <w:t>(mornings 2019)</w:t>
      </w:r>
    </w:p>
    <w:tbl>
      <w:tblPr>
        <w:tblStyle w:val="MediumShading2-Accent3"/>
        <w:tblW w:w="0" w:type="auto"/>
        <w:tblLook w:val="04A0" w:firstRow="1" w:lastRow="0" w:firstColumn="1" w:lastColumn="0" w:noHBand="0" w:noVBand="1"/>
      </w:tblPr>
      <w:tblGrid>
        <w:gridCol w:w="1417"/>
        <w:gridCol w:w="2514"/>
        <w:gridCol w:w="2932"/>
        <w:gridCol w:w="4190"/>
        <w:gridCol w:w="2606"/>
      </w:tblGrid>
      <w:tr w:rsidR="00AD716F" w14:paraId="3CD6241F" w14:textId="77777777" w:rsidTr="000B79D0">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1417" w:type="dxa"/>
          </w:tcPr>
          <w:p w14:paraId="1B920FFD" w14:textId="77777777" w:rsidR="000E495A" w:rsidRDefault="000E495A" w:rsidP="00AD716F">
            <w:r>
              <w:t xml:space="preserve">Date </w:t>
            </w:r>
          </w:p>
        </w:tc>
        <w:tc>
          <w:tcPr>
            <w:tcW w:w="2514" w:type="dxa"/>
          </w:tcPr>
          <w:p w14:paraId="4D7C2464" w14:textId="77777777" w:rsidR="000E495A" w:rsidRDefault="000E495A">
            <w:pPr>
              <w:cnfStyle w:val="100000000000" w:firstRow="1" w:lastRow="0" w:firstColumn="0" w:lastColumn="0" w:oddVBand="0" w:evenVBand="0" w:oddHBand="0" w:evenHBand="0" w:firstRowFirstColumn="0" w:firstRowLastColumn="0" w:lastRowFirstColumn="0" w:lastRowLastColumn="0"/>
            </w:pPr>
            <w:r>
              <w:t>Speaker</w:t>
            </w:r>
          </w:p>
        </w:tc>
        <w:tc>
          <w:tcPr>
            <w:tcW w:w="2932" w:type="dxa"/>
          </w:tcPr>
          <w:p w14:paraId="2E8CF51C" w14:textId="77777777" w:rsidR="000E495A" w:rsidRDefault="000E495A">
            <w:pPr>
              <w:cnfStyle w:val="100000000000" w:firstRow="1" w:lastRow="0" w:firstColumn="0" w:lastColumn="0" w:oddVBand="0" w:evenVBand="0" w:oddHBand="0" w:evenHBand="0" w:firstRowFirstColumn="0" w:firstRowLastColumn="0" w:lastRowFirstColumn="0" w:lastRowLastColumn="0"/>
            </w:pPr>
            <w:r>
              <w:t>Passage</w:t>
            </w:r>
          </w:p>
        </w:tc>
        <w:tc>
          <w:tcPr>
            <w:tcW w:w="4190" w:type="dxa"/>
          </w:tcPr>
          <w:p w14:paraId="70A3F269" w14:textId="77777777" w:rsidR="000E495A" w:rsidRDefault="000E495A">
            <w:pPr>
              <w:cnfStyle w:val="100000000000" w:firstRow="1" w:lastRow="0" w:firstColumn="0" w:lastColumn="0" w:oddVBand="0" w:evenVBand="0" w:oddHBand="0" w:evenHBand="0" w:firstRowFirstColumn="0" w:firstRowLastColumn="0" w:lastRowFirstColumn="0" w:lastRowLastColumn="0"/>
            </w:pPr>
            <w:r>
              <w:t>Title</w:t>
            </w:r>
          </w:p>
        </w:tc>
        <w:tc>
          <w:tcPr>
            <w:tcW w:w="2606" w:type="dxa"/>
          </w:tcPr>
          <w:p w14:paraId="5C978BAC" w14:textId="77777777" w:rsidR="000E495A" w:rsidRDefault="000E495A">
            <w:pPr>
              <w:cnfStyle w:val="100000000000" w:firstRow="1" w:lastRow="0" w:firstColumn="0" w:lastColumn="0" w:oddVBand="0" w:evenVBand="0" w:oddHBand="0" w:evenHBand="0" w:firstRowFirstColumn="0" w:firstRowLastColumn="0" w:lastRowFirstColumn="0" w:lastRowLastColumn="0"/>
            </w:pPr>
            <w:r>
              <w:t>Extra</w:t>
            </w:r>
          </w:p>
        </w:tc>
      </w:tr>
      <w:tr w:rsidR="00AD716F" w14:paraId="48CAE184" w14:textId="77777777" w:rsidTr="000B79D0">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417" w:type="dxa"/>
          </w:tcPr>
          <w:p w14:paraId="7E347C8B" w14:textId="77777777" w:rsidR="000E495A" w:rsidRDefault="000E495A">
            <w:r>
              <w:t>Aug 25</w:t>
            </w:r>
          </w:p>
        </w:tc>
        <w:tc>
          <w:tcPr>
            <w:tcW w:w="2514" w:type="dxa"/>
          </w:tcPr>
          <w:p w14:paraId="3E9AE50B" w14:textId="77777777" w:rsidR="000E495A" w:rsidRDefault="000E495A">
            <w:pPr>
              <w:cnfStyle w:val="000000100000" w:firstRow="0" w:lastRow="0" w:firstColumn="0" w:lastColumn="0" w:oddVBand="0" w:evenVBand="0" w:oddHBand="1" w:evenHBand="0" w:firstRowFirstColumn="0" w:firstRowLastColumn="0" w:lastRowFirstColumn="0" w:lastRowLastColumn="0"/>
            </w:pPr>
            <w:r>
              <w:t>CH</w:t>
            </w:r>
          </w:p>
        </w:tc>
        <w:tc>
          <w:tcPr>
            <w:tcW w:w="2932" w:type="dxa"/>
          </w:tcPr>
          <w:p w14:paraId="5751BD46" w14:textId="77777777" w:rsidR="000E495A" w:rsidRDefault="008921D0">
            <w:pPr>
              <w:cnfStyle w:val="000000100000" w:firstRow="0" w:lastRow="0" w:firstColumn="0" w:lastColumn="0" w:oddVBand="0" w:evenVBand="0" w:oddHBand="1" w:evenHBand="0" w:firstRowFirstColumn="0" w:firstRowLastColumn="0" w:lastRowFirstColumn="0" w:lastRowLastColumn="0"/>
            </w:pPr>
            <w:r>
              <w:t>Isaiah 1</w:t>
            </w:r>
          </w:p>
        </w:tc>
        <w:tc>
          <w:tcPr>
            <w:tcW w:w="4190" w:type="dxa"/>
          </w:tcPr>
          <w:p w14:paraId="75D6FDF1" w14:textId="77777777" w:rsidR="000E495A" w:rsidRDefault="008921D0">
            <w:pPr>
              <w:cnfStyle w:val="000000100000" w:firstRow="0" w:lastRow="0" w:firstColumn="0" w:lastColumn="0" w:oddVBand="0" w:evenVBand="0" w:oddHBand="1" w:evenHBand="0" w:firstRowFirstColumn="0" w:firstRowLastColumn="0" w:lastRowFirstColumn="0" w:lastRowLastColumn="0"/>
            </w:pPr>
            <w:r>
              <w:t>Rejection of the Holy One</w:t>
            </w:r>
          </w:p>
        </w:tc>
        <w:tc>
          <w:tcPr>
            <w:tcW w:w="2606" w:type="dxa"/>
          </w:tcPr>
          <w:p w14:paraId="53D90CBF" w14:textId="77777777" w:rsidR="000E495A" w:rsidRDefault="000E495A">
            <w:pPr>
              <w:cnfStyle w:val="000000100000" w:firstRow="0" w:lastRow="0" w:firstColumn="0" w:lastColumn="0" w:oddVBand="0" w:evenVBand="0" w:oddHBand="1" w:evenHBand="0" w:firstRowFirstColumn="0" w:firstRowLastColumn="0" w:lastRowFirstColumn="0" w:lastRowLastColumn="0"/>
            </w:pPr>
          </w:p>
        </w:tc>
      </w:tr>
      <w:tr w:rsidR="000E495A" w14:paraId="6D4E143D" w14:textId="77777777" w:rsidTr="00EC0DD1">
        <w:trPr>
          <w:trHeight w:val="351"/>
        </w:trPr>
        <w:tc>
          <w:tcPr>
            <w:cnfStyle w:val="001000000000" w:firstRow="0" w:lastRow="0" w:firstColumn="1" w:lastColumn="0" w:oddVBand="0" w:evenVBand="0" w:oddHBand="0" w:evenHBand="0" w:firstRowFirstColumn="0" w:firstRowLastColumn="0" w:lastRowFirstColumn="0" w:lastRowLastColumn="0"/>
            <w:tcW w:w="1417" w:type="dxa"/>
          </w:tcPr>
          <w:p w14:paraId="2A3A4E89" w14:textId="77777777" w:rsidR="000E495A" w:rsidRDefault="000E495A">
            <w:r>
              <w:t>Sep 1</w:t>
            </w:r>
          </w:p>
        </w:tc>
        <w:tc>
          <w:tcPr>
            <w:tcW w:w="2514" w:type="dxa"/>
          </w:tcPr>
          <w:p w14:paraId="19E39F7C" w14:textId="77777777" w:rsidR="000E495A" w:rsidRDefault="000E495A">
            <w:pPr>
              <w:cnfStyle w:val="000000000000" w:firstRow="0" w:lastRow="0" w:firstColumn="0" w:lastColumn="0" w:oddVBand="0" w:evenVBand="0" w:oddHBand="0" w:evenHBand="0" w:firstRowFirstColumn="0" w:firstRowLastColumn="0" w:lastRowFirstColumn="0" w:lastRowLastColumn="0"/>
            </w:pPr>
            <w:r>
              <w:t xml:space="preserve">Bob </w:t>
            </w:r>
            <w:proofErr w:type="spellStart"/>
            <w:r>
              <w:t>Akroyd</w:t>
            </w:r>
            <w:proofErr w:type="spellEnd"/>
          </w:p>
        </w:tc>
        <w:tc>
          <w:tcPr>
            <w:tcW w:w="2932" w:type="dxa"/>
          </w:tcPr>
          <w:p w14:paraId="4C6A16FC" w14:textId="77777777" w:rsidR="000E495A" w:rsidRDefault="008921D0" w:rsidP="000B79D0">
            <w:pPr>
              <w:cnfStyle w:val="000000000000" w:firstRow="0" w:lastRow="0" w:firstColumn="0" w:lastColumn="0" w:oddVBand="0" w:evenVBand="0" w:oddHBand="0" w:evenHBand="0" w:firstRowFirstColumn="0" w:firstRowLastColumn="0" w:lastRowFirstColumn="0" w:lastRowLastColumn="0"/>
            </w:pPr>
            <w:r>
              <w:t>Isaiah 2</w:t>
            </w:r>
            <w:r w:rsidR="000B79D0">
              <w:t xml:space="preserve"> </w:t>
            </w:r>
          </w:p>
        </w:tc>
        <w:tc>
          <w:tcPr>
            <w:tcW w:w="4190" w:type="dxa"/>
          </w:tcPr>
          <w:p w14:paraId="1D00B191" w14:textId="77777777" w:rsidR="000E495A" w:rsidRDefault="008921D0" w:rsidP="000B79D0">
            <w:pPr>
              <w:cnfStyle w:val="000000000000" w:firstRow="0" w:lastRow="0" w:firstColumn="0" w:lastColumn="0" w:oddVBand="0" w:evenVBand="0" w:oddHBand="0" w:evenHBand="0" w:firstRowFirstColumn="0" w:firstRowLastColumn="0" w:lastRowFirstColumn="0" w:lastRowLastColumn="0"/>
            </w:pPr>
            <w:r>
              <w:t>God is right to judge</w:t>
            </w:r>
            <w:r w:rsidR="000B79D0">
              <w:t xml:space="preserve"> </w:t>
            </w:r>
          </w:p>
        </w:tc>
        <w:tc>
          <w:tcPr>
            <w:tcW w:w="2606" w:type="dxa"/>
          </w:tcPr>
          <w:p w14:paraId="3EA8D05B" w14:textId="77777777" w:rsidR="000E495A" w:rsidRDefault="000E495A">
            <w:pPr>
              <w:cnfStyle w:val="000000000000" w:firstRow="0" w:lastRow="0" w:firstColumn="0" w:lastColumn="0" w:oddVBand="0" w:evenVBand="0" w:oddHBand="0" w:evenHBand="0" w:firstRowFirstColumn="0" w:firstRowLastColumn="0" w:lastRowFirstColumn="0" w:lastRowLastColumn="0"/>
            </w:pPr>
          </w:p>
        </w:tc>
      </w:tr>
      <w:tr w:rsidR="00AD716F" w14:paraId="5C5CB9D8" w14:textId="77777777" w:rsidTr="000B79D0">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417" w:type="dxa"/>
          </w:tcPr>
          <w:p w14:paraId="676B588D" w14:textId="77777777" w:rsidR="000E495A" w:rsidRDefault="000E495A">
            <w:r>
              <w:t>8</w:t>
            </w:r>
          </w:p>
        </w:tc>
        <w:tc>
          <w:tcPr>
            <w:tcW w:w="2514" w:type="dxa"/>
          </w:tcPr>
          <w:p w14:paraId="1C3104BF" w14:textId="77777777" w:rsidR="000E495A" w:rsidRDefault="000E495A">
            <w:pPr>
              <w:cnfStyle w:val="000000100000" w:firstRow="0" w:lastRow="0" w:firstColumn="0" w:lastColumn="0" w:oddVBand="0" w:evenVBand="0" w:oddHBand="1" w:evenHBand="0" w:firstRowFirstColumn="0" w:firstRowLastColumn="0" w:lastRowFirstColumn="0" w:lastRowLastColumn="0"/>
            </w:pPr>
            <w:r>
              <w:t>Weekend Away</w:t>
            </w:r>
          </w:p>
        </w:tc>
        <w:tc>
          <w:tcPr>
            <w:tcW w:w="2932" w:type="dxa"/>
          </w:tcPr>
          <w:p w14:paraId="1F8FDFF7" w14:textId="77777777" w:rsidR="000E495A" w:rsidRDefault="000E495A">
            <w:pPr>
              <w:cnfStyle w:val="000000100000" w:firstRow="0" w:lastRow="0" w:firstColumn="0" w:lastColumn="0" w:oddVBand="0" w:evenVBand="0" w:oddHBand="1" w:evenHBand="0" w:firstRowFirstColumn="0" w:firstRowLastColumn="0" w:lastRowFirstColumn="0" w:lastRowLastColumn="0"/>
            </w:pPr>
            <w:r>
              <w:t>-</w:t>
            </w:r>
          </w:p>
        </w:tc>
        <w:tc>
          <w:tcPr>
            <w:tcW w:w="4190" w:type="dxa"/>
          </w:tcPr>
          <w:p w14:paraId="6D8FD2A1" w14:textId="77777777" w:rsidR="000E495A" w:rsidRDefault="000E495A">
            <w:pPr>
              <w:cnfStyle w:val="000000100000" w:firstRow="0" w:lastRow="0" w:firstColumn="0" w:lastColumn="0" w:oddVBand="0" w:evenVBand="0" w:oddHBand="1" w:evenHBand="0" w:firstRowFirstColumn="0" w:firstRowLastColumn="0" w:lastRowFirstColumn="0" w:lastRowLastColumn="0"/>
            </w:pPr>
            <w:r>
              <w:t>-</w:t>
            </w:r>
          </w:p>
        </w:tc>
        <w:tc>
          <w:tcPr>
            <w:tcW w:w="2606" w:type="dxa"/>
          </w:tcPr>
          <w:p w14:paraId="41906AC4" w14:textId="77777777" w:rsidR="000E495A" w:rsidRDefault="000E495A">
            <w:pPr>
              <w:cnfStyle w:val="000000100000" w:firstRow="0" w:lastRow="0" w:firstColumn="0" w:lastColumn="0" w:oddVBand="0" w:evenVBand="0" w:oddHBand="1" w:evenHBand="0" w:firstRowFirstColumn="0" w:firstRowLastColumn="0" w:lastRowFirstColumn="0" w:lastRowLastColumn="0"/>
            </w:pPr>
            <w:r>
              <w:t>-</w:t>
            </w:r>
          </w:p>
        </w:tc>
      </w:tr>
      <w:tr w:rsidR="000E495A" w14:paraId="4B918A0D" w14:textId="77777777" w:rsidTr="000B79D0">
        <w:trPr>
          <w:trHeight w:val="364"/>
        </w:trPr>
        <w:tc>
          <w:tcPr>
            <w:cnfStyle w:val="001000000000" w:firstRow="0" w:lastRow="0" w:firstColumn="1" w:lastColumn="0" w:oddVBand="0" w:evenVBand="0" w:oddHBand="0" w:evenHBand="0" w:firstRowFirstColumn="0" w:firstRowLastColumn="0" w:lastRowFirstColumn="0" w:lastRowLastColumn="0"/>
            <w:tcW w:w="1417" w:type="dxa"/>
          </w:tcPr>
          <w:p w14:paraId="6C5268BC" w14:textId="77777777" w:rsidR="000E495A" w:rsidRDefault="000E495A">
            <w:r>
              <w:t>15</w:t>
            </w:r>
          </w:p>
        </w:tc>
        <w:tc>
          <w:tcPr>
            <w:tcW w:w="2514" w:type="dxa"/>
          </w:tcPr>
          <w:p w14:paraId="3088E943" w14:textId="77777777" w:rsidR="000E495A" w:rsidRDefault="000E495A">
            <w:pPr>
              <w:cnfStyle w:val="000000000000" w:firstRow="0" w:lastRow="0" w:firstColumn="0" w:lastColumn="0" w:oddVBand="0" w:evenVBand="0" w:oddHBand="0" w:evenHBand="0" w:firstRowFirstColumn="0" w:firstRowLastColumn="0" w:lastRowFirstColumn="0" w:lastRowLastColumn="0"/>
            </w:pPr>
            <w:r>
              <w:t>Wayne Sutton</w:t>
            </w:r>
          </w:p>
        </w:tc>
        <w:tc>
          <w:tcPr>
            <w:tcW w:w="2932" w:type="dxa"/>
          </w:tcPr>
          <w:p w14:paraId="0F6977A6" w14:textId="77777777" w:rsidR="000E495A" w:rsidRDefault="008921D0">
            <w:pPr>
              <w:cnfStyle w:val="000000000000" w:firstRow="0" w:lastRow="0" w:firstColumn="0" w:lastColumn="0" w:oddVBand="0" w:evenVBand="0" w:oddHBand="0" w:evenHBand="0" w:firstRowFirstColumn="0" w:firstRowLastColumn="0" w:lastRowFirstColumn="0" w:lastRowLastColumn="0"/>
            </w:pPr>
            <w:r>
              <w:t>Isaiah 6</w:t>
            </w:r>
          </w:p>
        </w:tc>
        <w:tc>
          <w:tcPr>
            <w:tcW w:w="4190" w:type="dxa"/>
          </w:tcPr>
          <w:p w14:paraId="5C1FD9A5" w14:textId="77777777" w:rsidR="000E495A" w:rsidRDefault="00AD716F">
            <w:pPr>
              <w:cnfStyle w:val="000000000000" w:firstRow="0" w:lastRow="0" w:firstColumn="0" w:lastColumn="0" w:oddVBand="0" w:evenVBand="0" w:oddHBand="0" w:evenHBand="0" w:firstRowFirstColumn="0" w:firstRowLastColumn="0" w:lastRowFirstColumn="0" w:lastRowLastColumn="0"/>
            </w:pPr>
            <w:r>
              <w:t>Isaiah: God’s messenger</w:t>
            </w:r>
          </w:p>
        </w:tc>
        <w:tc>
          <w:tcPr>
            <w:tcW w:w="2606" w:type="dxa"/>
          </w:tcPr>
          <w:p w14:paraId="4CED6D93" w14:textId="77777777" w:rsidR="000E495A" w:rsidRDefault="000E495A">
            <w:pPr>
              <w:cnfStyle w:val="000000000000" w:firstRow="0" w:lastRow="0" w:firstColumn="0" w:lastColumn="0" w:oddVBand="0" w:evenVBand="0" w:oddHBand="0" w:evenHBand="0" w:firstRowFirstColumn="0" w:firstRowLastColumn="0" w:lastRowFirstColumn="0" w:lastRowLastColumn="0"/>
            </w:pPr>
          </w:p>
        </w:tc>
      </w:tr>
      <w:tr w:rsidR="00AD716F" w14:paraId="1CAAB8E5" w14:textId="77777777" w:rsidTr="000B79D0">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417" w:type="dxa"/>
          </w:tcPr>
          <w:p w14:paraId="2969F2E9" w14:textId="77777777" w:rsidR="000E495A" w:rsidRDefault="000E495A">
            <w:r>
              <w:t>22</w:t>
            </w:r>
          </w:p>
        </w:tc>
        <w:tc>
          <w:tcPr>
            <w:tcW w:w="2514" w:type="dxa"/>
          </w:tcPr>
          <w:p w14:paraId="6098947B" w14:textId="77777777" w:rsidR="000E495A" w:rsidRDefault="000E495A">
            <w:pPr>
              <w:cnfStyle w:val="000000100000" w:firstRow="0" w:lastRow="0" w:firstColumn="0" w:lastColumn="0" w:oddVBand="0" w:evenVBand="0" w:oddHBand="1" w:evenHBand="0" w:firstRowFirstColumn="0" w:firstRowLastColumn="0" w:lastRowFirstColumn="0" w:lastRowLastColumn="0"/>
            </w:pPr>
            <w:r>
              <w:t>Derek Lamont</w:t>
            </w:r>
          </w:p>
        </w:tc>
        <w:tc>
          <w:tcPr>
            <w:tcW w:w="2932" w:type="dxa"/>
          </w:tcPr>
          <w:p w14:paraId="58852998" w14:textId="77777777" w:rsidR="000E495A" w:rsidRDefault="00AD716F">
            <w:pPr>
              <w:cnfStyle w:val="000000100000" w:firstRow="0" w:lastRow="0" w:firstColumn="0" w:lastColumn="0" w:oddVBand="0" w:evenVBand="0" w:oddHBand="1" w:evenHBand="0" w:firstRowFirstColumn="0" w:firstRowLastColumn="0" w:lastRowFirstColumn="0" w:lastRowLastColumn="0"/>
            </w:pPr>
            <w:r>
              <w:t>Isaiah 11</w:t>
            </w:r>
          </w:p>
        </w:tc>
        <w:tc>
          <w:tcPr>
            <w:tcW w:w="4190" w:type="dxa"/>
          </w:tcPr>
          <w:p w14:paraId="0799902D" w14:textId="77777777" w:rsidR="000E495A" w:rsidRDefault="00AD716F">
            <w:pPr>
              <w:cnfStyle w:val="000000100000" w:firstRow="0" w:lastRow="0" w:firstColumn="0" w:lastColumn="0" w:oddVBand="0" w:evenVBand="0" w:oddHBand="1" w:evenHBand="0" w:firstRowFirstColumn="0" w:firstRowLastColumn="0" w:lastRowFirstColumn="0" w:lastRowLastColumn="0"/>
            </w:pPr>
            <w:r>
              <w:t>The gift of grace</w:t>
            </w:r>
          </w:p>
        </w:tc>
        <w:tc>
          <w:tcPr>
            <w:tcW w:w="2606" w:type="dxa"/>
          </w:tcPr>
          <w:p w14:paraId="293CCDAA" w14:textId="77777777" w:rsidR="000E495A" w:rsidRDefault="000E495A">
            <w:pPr>
              <w:cnfStyle w:val="000000100000" w:firstRow="0" w:lastRow="0" w:firstColumn="0" w:lastColumn="0" w:oddVBand="0" w:evenVBand="0" w:oddHBand="1" w:evenHBand="0" w:firstRowFirstColumn="0" w:firstRowLastColumn="0" w:lastRowFirstColumn="0" w:lastRowLastColumn="0"/>
            </w:pPr>
          </w:p>
        </w:tc>
      </w:tr>
      <w:tr w:rsidR="000E495A" w14:paraId="03E8EA92" w14:textId="77777777" w:rsidTr="000B79D0">
        <w:trPr>
          <w:trHeight w:val="364"/>
        </w:trPr>
        <w:tc>
          <w:tcPr>
            <w:cnfStyle w:val="001000000000" w:firstRow="0" w:lastRow="0" w:firstColumn="1" w:lastColumn="0" w:oddVBand="0" w:evenVBand="0" w:oddHBand="0" w:evenHBand="0" w:firstRowFirstColumn="0" w:firstRowLastColumn="0" w:lastRowFirstColumn="0" w:lastRowLastColumn="0"/>
            <w:tcW w:w="1417" w:type="dxa"/>
          </w:tcPr>
          <w:p w14:paraId="5C83DD44" w14:textId="77777777" w:rsidR="000E495A" w:rsidRDefault="000E495A">
            <w:r>
              <w:t>29</w:t>
            </w:r>
          </w:p>
        </w:tc>
        <w:tc>
          <w:tcPr>
            <w:tcW w:w="2514" w:type="dxa"/>
          </w:tcPr>
          <w:p w14:paraId="49CC5CC2" w14:textId="77777777" w:rsidR="000E495A" w:rsidRDefault="000E495A">
            <w:pPr>
              <w:cnfStyle w:val="000000000000" w:firstRow="0" w:lastRow="0" w:firstColumn="0" w:lastColumn="0" w:oddVBand="0" w:evenVBand="0" w:oddHBand="0" w:evenHBand="0" w:firstRowFirstColumn="0" w:firstRowLastColumn="0" w:lastRowFirstColumn="0" w:lastRowLastColumn="0"/>
            </w:pPr>
            <w:r>
              <w:t>CH</w:t>
            </w:r>
          </w:p>
        </w:tc>
        <w:tc>
          <w:tcPr>
            <w:tcW w:w="2932" w:type="dxa"/>
          </w:tcPr>
          <w:p w14:paraId="400F5D43" w14:textId="77777777" w:rsidR="000E495A" w:rsidRDefault="00AD716F">
            <w:pPr>
              <w:cnfStyle w:val="000000000000" w:firstRow="0" w:lastRow="0" w:firstColumn="0" w:lastColumn="0" w:oddVBand="0" w:evenVBand="0" w:oddHBand="0" w:evenHBand="0" w:firstRowFirstColumn="0" w:firstRowLastColumn="0" w:lastRowFirstColumn="0" w:lastRowLastColumn="0"/>
            </w:pPr>
            <w:r>
              <w:t xml:space="preserve">Isaiah </w:t>
            </w:r>
            <w:r w:rsidR="000B79D0">
              <w:t>13:1-14:2</w:t>
            </w:r>
          </w:p>
        </w:tc>
        <w:tc>
          <w:tcPr>
            <w:tcW w:w="4190" w:type="dxa"/>
          </w:tcPr>
          <w:p w14:paraId="2879A490" w14:textId="77777777" w:rsidR="000E495A" w:rsidRDefault="000B79D0">
            <w:pPr>
              <w:cnfStyle w:val="000000000000" w:firstRow="0" w:lastRow="0" w:firstColumn="0" w:lastColumn="0" w:oddVBand="0" w:evenVBand="0" w:oddHBand="0" w:evenHBand="0" w:firstRowFirstColumn="0" w:firstRowLastColumn="0" w:lastRowFirstColumn="0" w:lastRowLastColumn="0"/>
            </w:pPr>
            <w:r>
              <w:t xml:space="preserve">King of </w:t>
            </w:r>
            <w:r w:rsidR="00AD716F">
              <w:t>the nations</w:t>
            </w:r>
          </w:p>
        </w:tc>
        <w:tc>
          <w:tcPr>
            <w:tcW w:w="2606" w:type="dxa"/>
          </w:tcPr>
          <w:p w14:paraId="5DAAFE41" w14:textId="77777777" w:rsidR="000E495A" w:rsidRDefault="000E495A">
            <w:pPr>
              <w:cnfStyle w:val="000000000000" w:firstRow="0" w:lastRow="0" w:firstColumn="0" w:lastColumn="0" w:oddVBand="0" w:evenVBand="0" w:oddHBand="0" w:evenHBand="0" w:firstRowFirstColumn="0" w:firstRowLastColumn="0" w:lastRowFirstColumn="0" w:lastRowLastColumn="0"/>
            </w:pPr>
          </w:p>
        </w:tc>
      </w:tr>
      <w:tr w:rsidR="00AD716F" w14:paraId="61F2439A" w14:textId="77777777" w:rsidTr="000B79D0">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417" w:type="dxa"/>
          </w:tcPr>
          <w:p w14:paraId="197B862F" w14:textId="77777777" w:rsidR="000E495A" w:rsidRDefault="000E495A">
            <w:r>
              <w:t>Oct 6</w:t>
            </w:r>
          </w:p>
        </w:tc>
        <w:tc>
          <w:tcPr>
            <w:tcW w:w="2514" w:type="dxa"/>
          </w:tcPr>
          <w:p w14:paraId="32D773D2" w14:textId="77777777" w:rsidR="000E495A" w:rsidRDefault="000E495A">
            <w:pPr>
              <w:cnfStyle w:val="000000100000" w:firstRow="0" w:lastRow="0" w:firstColumn="0" w:lastColumn="0" w:oddVBand="0" w:evenVBand="0" w:oddHBand="1" w:evenHBand="0" w:firstRowFirstColumn="0" w:firstRowLastColumn="0" w:lastRowFirstColumn="0" w:lastRowLastColumn="0"/>
            </w:pPr>
            <w:r>
              <w:t>David Knowles</w:t>
            </w:r>
          </w:p>
        </w:tc>
        <w:tc>
          <w:tcPr>
            <w:tcW w:w="2932" w:type="dxa"/>
          </w:tcPr>
          <w:p w14:paraId="0E83025A" w14:textId="77777777" w:rsidR="000E495A" w:rsidRDefault="00AD716F">
            <w:pPr>
              <w:cnfStyle w:val="000000100000" w:firstRow="0" w:lastRow="0" w:firstColumn="0" w:lastColumn="0" w:oddVBand="0" w:evenVBand="0" w:oddHBand="1" w:evenHBand="0" w:firstRowFirstColumn="0" w:firstRowLastColumn="0" w:lastRowFirstColumn="0" w:lastRowLastColumn="0"/>
            </w:pPr>
            <w:r>
              <w:t>Isaiah 40</w:t>
            </w:r>
          </w:p>
        </w:tc>
        <w:tc>
          <w:tcPr>
            <w:tcW w:w="4190" w:type="dxa"/>
          </w:tcPr>
          <w:p w14:paraId="52FDFFF9" w14:textId="77777777" w:rsidR="000E495A" w:rsidRDefault="00AD716F">
            <w:pPr>
              <w:cnfStyle w:val="000000100000" w:firstRow="0" w:lastRow="0" w:firstColumn="0" w:lastColumn="0" w:oddVBand="0" w:evenVBand="0" w:oddHBand="1" w:evenHBand="0" w:firstRowFirstColumn="0" w:firstRowLastColumn="0" w:lastRowFirstColumn="0" w:lastRowLastColumn="0"/>
            </w:pPr>
            <w:r>
              <w:t>Comfort to those in exile</w:t>
            </w:r>
          </w:p>
        </w:tc>
        <w:tc>
          <w:tcPr>
            <w:tcW w:w="2606" w:type="dxa"/>
          </w:tcPr>
          <w:p w14:paraId="7551E605" w14:textId="77777777" w:rsidR="000E495A" w:rsidRDefault="000E495A">
            <w:pPr>
              <w:cnfStyle w:val="000000100000" w:firstRow="0" w:lastRow="0" w:firstColumn="0" w:lastColumn="0" w:oddVBand="0" w:evenVBand="0" w:oddHBand="1" w:evenHBand="0" w:firstRowFirstColumn="0" w:firstRowLastColumn="0" w:lastRowFirstColumn="0" w:lastRowLastColumn="0"/>
            </w:pPr>
          </w:p>
        </w:tc>
      </w:tr>
      <w:tr w:rsidR="00AD716F" w14:paraId="4C356144" w14:textId="77777777" w:rsidTr="000B79D0">
        <w:trPr>
          <w:trHeight w:val="364"/>
        </w:trPr>
        <w:tc>
          <w:tcPr>
            <w:cnfStyle w:val="001000000000" w:firstRow="0" w:lastRow="0" w:firstColumn="1" w:lastColumn="0" w:oddVBand="0" w:evenVBand="0" w:oddHBand="0" w:evenHBand="0" w:firstRowFirstColumn="0" w:firstRowLastColumn="0" w:lastRowFirstColumn="0" w:lastRowLastColumn="0"/>
            <w:tcW w:w="1417" w:type="dxa"/>
          </w:tcPr>
          <w:p w14:paraId="26185977" w14:textId="77777777" w:rsidR="000E495A" w:rsidRDefault="000E495A" w:rsidP="00001F37">
            <w:r>
              <w:t>13</w:t>
            </w:r>
          </w:p>
        </w:tc>
        <w:tc>
          <w:tcPr>
            <w:tcW w:w="2514" w:type="dxa"/>
          </w:tcPr>
          <w:p w14:paraId="0F2D0100" w14:textId="77777777" w:rsidR="000E495A" w:rsidRDefault="000E495A" w:rsidP="00001F37">
            <w:pPr>
              <w:cnfStyle w:val="000000000000" w:firstRow="0" w:lastRow="0" w:firstColumn="0" w:lastColumn="0" w:oddVBand="0" w:evenVBand="0" w:oddHBand="0" w:evenHBand="0" w:firstRowFirstColumn="0" w:firstRowLastColumn="0" w:lastRowFirstColumn="0" w:lastRowLastColumn="0"/>
            </w:pPr>
            <w:r>
              <w:t>CH</w:t>
            </w:r>
          </w:p>
        </w:tc>
        <w:tc>
          <w:tcPr>
            <w:tcW w:w="2932" w:type="dxa"/>
          </w:tcPr>
          <w:p w14:paraId="4C8C1D83" w14:textId="77777777" w:rsidR="000E495A" w:rsidRDefault="00AD716F" w:rsidP="00001F37">
            <w:pPr>
              <w:cnfStyle w:val="000000000000" w:firstRow="0" w:lastRow="0" w:firstColumn="0" w:lastColumn="0" w:oddVBand="0" w:evenVBand="0" w:oddHBand="0" w:evenHBand="0" w:firstRowFirstColumn="0" w:firstRowLastColumn="0" w:lastRowFirstColumn="0" w:lastRowLastColumn="0"/>
            </w:pPr>
            <w:r>
              <w:t>Isaiah 42</w:t>
            </w:r>
          </w:p>
        </w:tc>
        <w:tc>
          <w:tcPr>
            <w:tcW w:w="4190" w:type="dxa"/>
          </w:tcPr>
          <w:p w14:paraId="3655137E" w14:textId="77777777" w:rsidR="000E495A" w:rsidRDefault="00AD716F" w:rsidP="00001F37">
            <w:pPr>
              <w:cnfStyle w:val="000000000000" w:firstRow="0" w:lastRow="0" w:firstColumn="0" w:lastColumn="0" w:oddVBand="0" w:evenVBand="0" w:oddHBand="0" w:evenHBand="0" w:firstRowFirstColumn="0" w:firstRowLastColumn="0" w:lastRowFirstColumn="0" w:lastRowLastColumn="0"/>
            </w:pPr>
            <w:r>
              <w:t>God’s true servant</w:t>
            </w:r>
          </w:p>
        </w:tc>
        <w:tc>
          <w:tcPr>
            <w:tcW w:w="2606" w:type="dxa"/>
          </w:tcPr>
          <w:p w14:paraId="78D987A3" w14:textId="77777777" w:rsidR="000E495A" w:rsidRDefault="000E495A" w:rsidP="00001F37">
            <w:pPr>
              <w:cnfStyle w:val="000000000000" w:firstRow="0" w:lastRow="0" w:firstColumn="0" w:lastColumn="0" w:oddVBand="0" w:evenVBand="0" w:oddHBand="0" w:evenHBand="0" w:firstRowFirstColumn="0" w:firstRowLastColumn="0" w:lastRowFirstColumn="0" w:lastRowLastColumn="0"/>
            </w:pPr>
          </w:p>
        </w:tc>
      </w:tr>
      <w:tr w:rsidR="000E495A" w14:paraId="5180BAAC" w14:textId="77777777" w:rsidTr="000B79D0">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417" w:type="dxa"/>
          </w:tcPr>
          <w:p w14:paraId="36E13AA8" w14:textId="77777777" w:rsidR="000E495A" w:rsidRDefault="000E495A" w:rsidP="00001F37">
            <w:r>
              <w:t>20</w:t>
            </w:r>
          </w:p>
        </w:tc>
        <w:tc>
          <w:tcPr>
            <w:tcW w:w="2514" w:type="dxa"/>
          </w:tcPr>
          <w:p w14:paraId="79940769" w14:textId="77777777" w:rsidR="000E495A" w:rsidRDefault="000E495A" w:rsidP="00001F37">
            <w:pPr>
              <w:cnfStyle w:val="000000100000" w:firstRow="0" w:lastRow="0" w:firstColumn="0" w:lastColumn="0" w:oddVBand="0" w:evenVBand="0" w:oddHBand="1" w:evenHBand="0" w:firstRowFirstColumn="0" w:firstRowLastColumn="0" w:lastRowFirstColumn="0" w:lastRowLastColumn="0"/>
            </w:pPr>
            <w:r>
              <w:t>Ian Naismith</w:t>
            </w:r>
          </w:p>
        </w:tc>
        <w:tc>
          <w:tcPr>
            <w:tcW w:w="2932" w:type="dxa"/>
          </w:tcPr>
          <w:p w14:paraId="3EED32D1" w14:textId="77777777" w:rsidR="000E495A" w:rsidRDefault="00AD716F" w:rsidP="00001F37">
            <w:pPr>
              <w:cnfStyle w:val="000000100000" w:firstRow="0" w:lastRow="0" w:firstColumn="0" w:lastColumn="0" w:oddVBand="0" w:evenVBand="0" w:oddHBand="1" w:evenHBand="0" w:firstRowFirstColumn="0" w:firstRowLastColumn="0" w:lastRowFirstColumn="0" w:lastRowLastColumn="0"/>
            </w:pPr>
            <w:r>
              <w:t>Isaiah 46</w:t>
            </w:r>
          </w:p>
        </w:tc>
        <w:tc>
          <w:tcPr>
            <w:tcW w:w="4190" w:type="dxa"/>
          </w:tcPr>
          <w:p w14:paraId="2CC35684" w14:textId="77777777" w:rsidR="000E495A" w:rsidRDefault="00AD716F" w:rsidP="00001F37">
            <w:pPr>
              <w:cnfStyle w:val="000000100000" w:firstRow="0" w:lastRow="0" w:firstColumn="0" w:lastColumn="0" w:oddVBand="0" w:evenVBand="0" w:oddHBand="1" w:evenHBand="0" w:firstRowFirstColumn="0" w:firstRowLastColumn="0" w:lastRowFirstColumn="0" w:lastRowLastColumn="0"/>
            </w:pPr>
            <w:r>
              <w:t>Idols and the one true God</w:t>
            </w:r>
          </w:p>
        </w:tc>
        <w:tc>
          <w:tcPr>
            <w:tcW w:w="2606" w:type="dxa"/>
          </w:tcPr>
          <w:p w14:paraId="5CDAD095" w14:textId="77777777" w:rsidR="000E495A" w:rsidRDefault="000E495A" w:rsidP="00001F37">
            <w:pPr>
              <w:cnfStyle w:val="000000100000" w:firstRow="0" w:lastRow="0" w:firstColumn="0" w:lastColumn="0" w:oddVBand="0" w:evenVBand="0" w:oddHBand="1" w:evenHBand="0" w:firstRowFirstColumn="0" w:firstRowLastColumn="0" w:lastRowFirstColumn="0" w:lastRowLastColumn="0"/>
            </w:pPr>
          </w:p>
        </w:tc>
      </w:tr>
      <w:tr w:rsidR="00AD716F" w14:paraId="68113721" w14:textId="77777777" w:rsidTr="000B79D0">
        <w:trPr>
          <w:trHeight w:val="364"/>
        </w:trPr>
        <w:tc>
          <w:tcPr>
            <w:cnfStyle w:val="001000000000" w:firstRow="0" w:lastRow="0" w:firstColumn="1" w:lastColumn="0" w:oddVBand="0" w:evenVBand="0" w:oddHBand="0" w:evenHBand="0" w:firstRowFirstColumn="0" w:firstRowLastColumn="0" w:lastRowFirstColumn="0" w:lastRowLastColumn="0"/>
            <w:tcW w:w="1417" w:type="dxa"/>
          </w:tcPr>
          <w:p w14:paraId="52862A75" w14:textId="77777777" w:rsidR="000E495A" w:rsidRDefault="000E495A" w:rsidP="00001F37">
            <w:r>
              <w:t>27</w:t>
            </w:r>
          </w:p>
        </w:tc>
        <w:tc>
          <w:tcPr>
            <w:tcW w:w="2514" w:type="dxa"/>
          </w:tcPr>
          <w:p w14:paraId="00179968" w14:textId="77777777" w:rsidR="000E495A" w:rsidRDefault="000E495A" w:rsidP="00001F37">
            <w:pPr>
              <w:cnfStyle w:val="000000000000" w:firstRow="0" w:lastRow="0" w:firstColumn="0" w:lastColumn="0" w:oddVBand="0" w:evenVBand="0" w:oddHBand="0" w:evenHBand="0" w:firstRowFirstColumn="0" w:firstRowLastColumn="0" w:lastRowFirstColumn="0" w:lastRowLastColumn="0"/>
            </w:pPr>
            <w:r>
              <w:t>CH</w:t>
            </w:r>
          </w:p>
        </w:tc>
        <w:tc>
          <w:tcPr>
            <w:tcW w:w="2932" w:type="dxa"/>
          </w:tcPr>
          <w:p w14:paraId="2464E886" w14:textId="77777777" w:rsidR="000E495A" w:rsidRDefault="00AD716F" w:rsidP="00001F37">
            <w:pPr>
              <w:cnfStyle w:val="000000000000" w:firstRow="0" w:lastRow="0" w:firstColumn="0" w:lastColumn="0" w:oddVBand="0" w:evenVBand="0" w:oddHBand="0" w:evenHBand="0" w:firstRowFirstColumn="0" w:firstRowLastColumn="0" w:lastRowFirstColumn="0" w:lastRowLastColumn="0"/>
            </w:pPr>
            <w:r>
              <w:t>Isaiah 52:13-53:12</w:t>
            </w:r>
          </w:p>
        </w:tc>
        <w:tc>
          <w:tcPr>
            <w:tcW w:w="4190" w:type="dxa"/>
          </w:tcPr>
          <w:p w14:paraId="4E3929EE" w14:textId="77777777" w:rsidR="000E495A" w:rsidRDefault="00AD716F" w:rsidP="00001F37">
            <w:pPr>
              <w:cnfStyle w:val="000000000000" w:firstRow="0" w:lastRow="0" w:firstColumn="0" w:lastColumn="0" w:oddVBand="0" w:evenVBand="0" w:oddHBand="0" w:evenHBand="0" w:firstRowFirstColumn="0" w:firstRowLastColumn="0" w:lastRowFirstColumn="0" w:lastRowLastColumn="0"/>
            </w:pPr>
            <w:r>
              <w:t>Salvation accomplished</w:t>
            </w:r>
          </w:p>
        </w:tc>
        <w:tc>
          <w:tcPr>
            <w:tcW w:w="2606" w:type="dxa"/>
          </w:tcPr>
          <w:p w14:paraId="020A815B" w14:textId="77777777" w:rsidR="000E495A" w:rsidRDefault="000E495A" w:rsidP="00001F37">
            <w:pPr>
              <w:cnfStyle w:val="000000000000" w:firstRow="0" w:lastRow="0" w:firstColumn="0" w:lastColumn="0" w:oddVBand="0" w:evenVBand="0" w:oddHBand="0" w:evenHBand="0" w:firstRowFirstColumn="0" w:firstRowLastColumn="0" w:lastRowFirstColumn="0" w:lastRowLastColumn="0"/>
            </w:pPr>
          </w:p>
        </w:tc>
      </w:tr>
      <w:tr w:rsidR="000E495A" w14:paraId="4853AE52" w14:textId="77777777" w:rsidTr="000B79D0">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417" w:type="dxa"/>
          </w:tcPr>
          <w:p w14:paraId="777CDA3C" w14:textId="77777777" w:rsidR="000E495A" w:rsidRDefault="000E495A" w:rsidP="00001F37">
            <w:r>
              <w:t>Nov 3</w:t>
            </w:r>
          </w:p>
        </w:tc>
        <w:tc>
          <w:tcPr>
            <w:tcW w:w="2514" w:type="dxa"/>
          </w:tcPr>
          <w:p w14:paraId="0BCD1A33" w14:textId="77777777" w:rsidR="000E495A" w:rsidRDefault="000E495A" w:rsidP="00001F37">
            <w:pPr>
              <w:cnfStyle w:val="000000100000" w:firstRow="0" w:lastRow="0" w:firstColumn="0" w:lastColumn="0" w:oddVBand="0" w:evenVBand="0" w:oddHBand="1" w:evenHBand="0" w:firstRowFirstColumn="0" w:firstRowLastColumn="0" w:lastRowFirstColumn="0" w:lastRowLastColumn="0"/>
            </w:pPr>
            <w:proofErr w:type="spellStart"/>
            <w:r>
              <w:t>Athole</w:t>
            </w:r>
            <w:proofErr w:type="spellEnd"/>
            <w:r>
              <w:t xml:space="preserve"> Rennie</w:t>
            </w:r>
          </w:p>
        </w:tc>
        <w:tc>
          <w:tcPr>
            <w:tcW w:w="2932" w:type="dxa"/>
          </w:tcPr>
          <w:p w14:paraId="5672C74E" w14:textId="77777777" w:rsidR="000E495A" w:rsidRDefault="00AD716F" w:rsidP="00001F37">
            <w:pPr>
              <w:cnfStyle w:val="000000100000" w:firstRow="0" w:lastRow="0" w:firstColumn="0" w:lastColumn="0" w:oddVBand="0" w:evenVBand="0" w:oddHBand="1" w:evenHBand="0" w:firstRowFirstColumn="0" w:firstRowLastColumn="0" w:lastRowFirstColumn="0" w:lastRowLastColumn="0"/>
            </w:pPr>
            <w:r>
              <w:t>Isaiah 58</w:t>
            </w:r>
          </w:p>
        </w:tc>
        <w:tc>
          <w:tcPr>
            <w:tcW w:w="4190" w:type="dxa"/>
          </w:tcPr>
          <w:p w14:paraId="0C54DEB2" w14:textId="77777777" w:rsidR="000E495A" w:rsidRDefault="00AD716F" w:rsidP="00001F37">
            <w:pPr>
              <w:cnfStyle w:val="000000100000" w:firstRow="0" w:lastRow="0" w:firstColumn="0" w:lastColumn="0" w:oddVBand="0" w:evenVBand="0" w:oddHBand="1" w:evenHBand="0" w:firstRowFirstColumn="0" w:firstRowLastColumn="0" w:lastRowFirstColumn="0" w:lastRowLastColumn="0"/>
            </w:pPr>
            <w:r>
              <w:t>The fasting God requires</w:t>
            </w:r>
          </w:p>
        </w:tc>
        <w:tc>
          <w:tcPr>
            <w:tcW w:w="2606" w:type="dxa"/>
          </w:tcPr>
          <w:p w14:paraId="2EF00099" w14:textId="77777777" w:rsidR="000E495A" w:rsidRDefault="000E495A" w:rsidP="00001F37">
            <w:pPr>
              <w:cnfStyle w:val="000000100000" w:firstRow="0" w:lastRow="0" w:firstColumn="0" w:lastColumn="0" w:oddVBand="0" w:evenVBand="0" w:oddHBand="1" w:evenHBand="0" w:firstRowFirstColumn="0" w:firstRowLastColumn="0" w:lastRowFirstColumn="0" w:lastRowLastColumn="0"/>
            </w:pPr>
          </w:p>
        </w:tc>
      </w:tr>
      <w:tr w:rsidR="00AD716F" w14:paraId="68FDCE1F" w14:textId="77777777" w:rsidTr="000B79D0">
        <w:trPr>
          <w:trHeight w:val="344"/>
        </w:trPr>
        <w:tc>
          <w:tcPr>
            <w:cnfStyle w:val="001000000000" w:firstRow="0" w:lastRow="0" w:firstColumn="1" w:lastColumn="0" w:oddVBand="0" w:evenVBand="0" w:oddHBand="0" w:evenHBand="0" w:firstRowFirstColumn="0" w:firstRowLastColumn="0" w:lastRowFirstColumn="0" w:lastRowLastColumn="0"/>
            <w:tcW w:w="1417" w:type="dxa"/>
          </w:tcPr>
          <w:p w14:paraId="4D53573B" w14:textId="77777777" w:rsidR="000E495A" w:rsidRDefault="000E495A" w:rsidP="00001F37">
            <w:r>
              <w:t>10</w:t>
            </w:r>
          </w:p>
        </w:tc>
        <w:tc>
          <w:tcPr>
            <w:tcW w:w="2514" w:type="dxa"/>
          </w:tcPr>
          <w:p w14:paraId="11464B4D" w14:textId="77777777" w:rsidR="000E495A" w:rsidRDefault="000E495A" w:rsidP="00001F37">
            <w:pPr>
              <w:cnfStyle w:val="000000000000" w:firstRow="0" w:lastRow="0" w:firstColumn="0" w:lastColumn="0" w:oddVBand="0" w:evenVBand="0" w:oddHBand="0" w:evenHBand="0" w:firstRowFirstColumn="0" w:firstRowLastColumn="0" w:lastRowFirstColumn="0" w:lastRowLastColumn="0"/>
            </w:pPr>
            <w:r>
              <w:t>Peter Maiden</w:t>
            </w:r>
          </w:p>
        </w:tc>
        <w:tc>
          <w:tcPr>
            <w:tcW w:w="2932" w:type="dxa"/>
          </w:tcPr>
          <w:p w14:paraId="50C38CC8" w14:textId="77777777" w:rsidR="000E495A" w:rsidRDefault="000E495A" w:rsidP="00001F37">
            <w:pPr>
              <w:cnfStyle w:val="000000000000" w:firstRow="0" w:lastRow="0" w:firstColumn="0" w:lastColumn="0" w:oddVBand="0" w:evenVBand="0" w:oddHBand="0" w:evenHBand="0" w:firstRowFirstColumn="0" w:firstRowLastColumn="0" w:lastRowFirstColumn="0" w:lastRowLastColumn="0"/>
            </w:pPr>
            <w:r>
              <w:t>-</w:t>
            </w:r>
          </w:p>
        </w:tc>
        <w:tc>
          <w:tcPr>
            <w:tcW w:w="4190" w:type="dxa"/>
          </w:tcPr>
          <w:p w14:paraId="78FCBD41" w14:textId="77777777" w:rsidR="000E495A" w:rsidRDefault="000E495A" w:rsidP="00001F37">
            <w:pPr>
              <w:cnfStyle w:val="000000000000" w:firstRow="0" w:lastRow="0" w:firstColumn="0" w:lastColumn="0" w:oddVBand="0" w:evenVBand="0" w:oddHBand="0" w:evenHBand="0" w:firstRowFirstColumn="0" w:firstRowLastColumn="0" w:lastRowFirstColumn="0" w:lastRowLastColumn="0"/>
            </w:pPr>
            <w:r>
              <w:t>-</w:t>
            </w:r>
          </w:p>
        </w:tc>
        <w:tc>
          <w:tcPr>
            <w:tcW w:w="2606" w:type="dxa"/>
          </w:tcPr>
          <w:p w14:paraId="12F55656" w14:textId="77777777" w:rsidR="000E495A" w:rsidRDefault="00EC0DD1" w:rsidP="00001F37">
            <w:pPr>
              <w:cnfStyle w:val="000000000000" w:firstRow="0" w:lastRow="0" w:firstColumn="0" w:lastColumn="0" w:oddVBand="0" w:evenVBand="0" w:oddHBand="0" w:evenHBand="0" w:firstRowFirstColumn="0" w:firstRowLastColumn="0" w:lastRowFirstColumn="0" w:lastRowLastColumn="0"/>
            </w:pPr>
            <w:r>
              <w:t>Centenary Service</w:t>
            </w:r>
          </w:p>
        </w:tc>
      </w:tr>
      <w:tr w:rsidR="00AD716F" w14:paraId="0134A7D5" w14:textId="77777777" w:rsidTr="000B79D0">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417" w:type="dxa"/>
          </w:tcPr>
          <w:p w14:paraId="6BD973E5" w14:textId="77777777" w:rsidR="00AD716F" w:rsidRDefault="00AD716F" w:rsidP="00001F37">
            <w:r>
              <w:t>17</w:t>
            </w:r>
          </w:p>
        </w:tc>
        <w:tc>
          <w:tcPr>
            <w:tcW w:w="2514" w:type="dxa"/>
          </w:tcPr>
          <w:p w14:paraId="104002F8" w14:textId="77777777" w:rsidR="00AD716F" w:rsidRDefault="00AD716F" w:rsidP="00001F37">
            <w:pPr>
              <w:cnfStyle w:val="000000100000" w:firstRow="0" w:lastRow="0" w:firstColumn="0" w:lastColumn="0" w:oddVBand="0" w:evenVBand="0" w:oddHBand="1" w:evenHBand="0" w:firstRowFirstColumn="0" w:firstRowLastColumn="0" w:lastRowFirstColumn="0" w:lastRowLastColumn="0"/>
            </w:pPr>
            <w:r>
              <w:t>CH</w:t>
            </w:r>
          </w:p>
        </w:tc>
        <w:tc>
          <w:tcPr>
            <w:tcW w:w="2932" w:type="dxa"/>
          </w:tcPr>
          <w:p w14:paraId="02BE916E" w14:textId="77777777" w:rsidR="00AD716F" w:rsidRDefault="00EC0DD1" w:rsidP="00001F37">
            <w:pPr>
              <w:cnfStyle w:val="000000100000" w:firstRow="0" w:lastRow="0" w:firstColumn="0" w:lastColumn="0" w:oddVBand="0" w:evenVBand="0" w:oddHBand="1" w:evenHBand="0" w:firstRowFirstColumn="0" w:firstRowLastColumn="0" w:lastRowFirstColumn="0" w:lastRowLastColumn="0"/>
            </w:pPr>
            <w:r>
              <w:t xml:space="preserve">Isaiah </w:t>
            </w:r>
            <w:r w:rsidR="00AD716F">
              <w:t>61</w:t>
            </w:r>
          </w:p>
        </w:tc>
        <w:tc>
          <w:tcPr>
            <w:tcW w:w="4190" w:type="dxa"/>
          </w:tcPr>
          <w:p w14:paraId="63DDD850" w14:textId="77777777" w:rsidR="00AD716F" w:rsidRDefault="00AD716F" w:rsidP="00D67029">
            <w:pPr>
              <w:cnfStyle w:val="000000100000" w:firstRow="0" w:lastRow="0" w:firstColumn="0" w:lastColumn="0" w:oddVBand="0" w:evenVBand="0" w:oddHBand="1" w:evenHBand="0" w:firstRowFirstColumn="0" w:firstRowLastColumn="0" w:lastRowFirstColumn="0" w:lastRowLastColumn="0"/>
            </w:pPr>
            <w:r>
              <w:t>A glorious future</w:t>
            </w:r>
          </w:p>
        </w:tc>
        <w:tc>
          <w:tcPr>
            <w:tcW w:w="2606" w:type="dxa"/>
          </w:tcPr>
          <w:p w14:paraId="50C06D79" w14:textId="77777777" w:rsidR="00AD716F" w:rsidRDefault="00AD716F" w:rsidP="00001F37">
            <w:pPr>
              <w:cnfStyle w:val="000000100000" w:firstRow="0" w:lastRow="0" w:firstColumn="0" w:lastColumn="0" w:oddVBand="0" w:evenVBand="0" w:oddHBand="1" w:evenHBand="0" w:firstRowFirstColumn="0" w:firstRowLastColumn="0" w:lastRowFirstColumn="0" w:lastRowLastColumn="0"/>
            </w:pPr>
          </w:p>
        </w:tc>
      </w:tr>
      <w:tr w:rsidR="00AD716F" w14:paraId="7809E67F" w14:textId="77777777" w:rsidTr="000B79D0">
        <w:trPr>
          <w:trHeight w:val="364"/>
        </w:trPr>
        <w:tc>
          <w:tcPr>
            <w:cnfStyle w:val="001000000000" w:firstRow="0" w:lastRow="0" w:firstColumn="1" w:lastColumn="0" w:oddVBand="0" w:evenVBand="0" w:oddHBand="0" w:evenHBand="0" w:firstRowFirstColumn="0" w:firstRowLastColumn="0" w:lastRowFirstColumn="0" w:lastRowLastColumn="0"/>
            <w:tcW w:w="1417" w:type="dxa"/>
          </w:tcPr>
          <w:p w14:paraId="5C1746EE" w14:textId="77777777" w:rsidR="00AD716F" w:rsidRDefault="00AD716F" w:rsidP="00001F37">
            <w:r>
              <w:t>24</w:t>
            </w:r>
          </w:p>
        </w:tc>
        <w:tc>
          <w:tcPr>
            <w:tcW w:w="2514" w:type="dxa"/>
          </w:tcPr>
          <w:p w14:paraId="04090D47" w14:textId="77777777" w:rsidR="00AD716F" w:rsidRDefault="00AD716F" w:rsidP="00001F37">
            <w:pPr>
              <w:cnfStyle w:val="000000000000" w:firstRow="0" w:lastRow="0" w:firstColumn="0" w:lastColumn="0" w:oddVBand="0" w:evenVBand="0" w:oddHBand="0" w:evenHBand="0" w:firstRowFirstColumn="0" w:firstRowLastColumn="0" w:lastRowFirstColumn="0" w:lastRowLastColumn="0"/>
            </w:pPr>
            <w:r>
              <w:t>CH</w:t>
            </w:r>
          </w:p>
        </w:tc>
        <w:tc>
          <w:tcPr>
            <w:tcW w:w="2932" w:type="dxa"/>
          </w:tcPr>
          <w:p w14:paraId="6A4F228D" w14:textId="77777777" w:rsidR="00AD716F" w:rsidRDefault="00AD716F" w:rsidP="00001F37">
            <w:pPr>
              <w:cnfStyle w:val="000000000000" w:firstRow="0" w:lastRow="0" w:firstColumn="0" w:lastColumn="0" w:oddVBand="0" w:evenVBand="0" w:oddHBand="0" w:evenHBand="0" w:firstRowFirstColumn="0" w:firstRowLastColumn="0" w:lastRowFirstColumn="0" w:lastRowLastColumn="0"/>
            </w:pPr>
            <w:r>
              <w:t>Isaiah 65:17-66:24</w:t>
            </w:r>
          </w:p>
        </w:tc>
        <w:tc>
          <w:tcPr>
            <w:tcW w:w="4190" w:type="dxa"/>
          </w:tcPr>
          <w:p w14:paraId="78ED592E" w14:textId="77777777" w:rsidR="00AD716F" w:rsidRDefault="00AD716F" w:rsidP="00001F37">
            <w:pPr>
              <w:cnfStyle w:val="000000000000" w:firstRow="0" w:lastRow="0" w:firstColumn="0" w:lastColumn="0" w:oddVBand="0" w:evenVBand="0" w:oddHBand="0" w:evenHBand="0" w:firstRowFirstColumn="0" w:firstRowLastColumn="0" w:lastRowFirstColumn="0" w:lastRowLastColumn="0"/>
            </w:pPr>
            <w:r>
              <w:t>Rest in the promises of God</w:t>
            </w:r>
          </w:p>
        </w:tc>
        <w:tc>
          <w:tcPr>
            <w:tcW w:w="2606" w:type="dxa"/>
          </w:tcPr>
          <w:p w14:paraId="4483315F" w14:textId="77777777" w:rsidR="00AD716F" w:rsidRDefault="00AD716F" w:rsidP="00001F37">
            <w:pPr>
              <w:cnfStyle w:val="000000000000" w:firstRow="0" w:lastRow="0" w:firstColumn="0" w:lastColumn="0" w:oddVBand="0" w:evenVBand="0" w:oddHBand="0" w:evenHBand="0" w:firstRowFirstColumn="0" w:firstRowLastColumn="0" w:lastRowFirstColumn="0" w:lastRowLastColumn="0"/>
            </w:pPr>
          </w:p>
        </w:tc>
      </w:tr>
    </w:tbl>
    <w:p w14:paraId="2EDC7FF0" w14:textId="77777777" w:rsidR="000B79D0" w:rsidRDefault="000B79D0" w:rsidP="000E495A">
      <w:pPr>
        <w:tabs>
          <w:tab w:val="left" w:pos="6060"/>
        </w:tabs>
      </w:pPr>
    </w:p>
    <w:p w14:paraId="5C24DFF2" w14:textId="77777777" w:rsidR="00BF01C5" w:rsidRDefault="009840B8" w:rsidP="000E495A">
      <w:pPr>
        <w:tabs>
          <w:tab w:val="left" w:pos="6060"/>
        </w:tabs>
      </w:pPr>
      <w:r>
        <w:t>This wonderful book, so often quoted in the NT is crucial to our understanding</w:t>
      </w:r>
      <w:r w:rsidR="00BF01C5">
        <w:t xml:space="preserve"> of </w:t>
      </w:r>
      <w:r>
        <w:t xml:space="preserve">God’s salvation through the Messiah Jesus Christ. It’s </w:t>
      </w:r>
      <w:r w:rsidR="00EC0DD1">
        <w:t xml:space="preserve">in many ways </w:t>
      </w:r>
      <w:r>
        <w:t>the centre piece of the story of Israel in the Biblical story which finds it’s fulfilment in Jesus. The book</w:t>
      </w:r>
      <w:r w:rsidR="00BF01C5">
        <w:t>’</w:t>
      </w:r>
      <w:r>
        <w:t>s message is summed up in the meaning of Isaiah’s name: YHWH is salvation! In it we learn so much about God, the sovereign King, Holy, just, yet gracious</w:t>
      </w:r>
      <w:r w:rsidR="00911346">
        <w:t xml:space="preserve"> comforter</w:t>
      </w:r>
      <w:r>
        <w:t>. God is the living God, creator and compassionate redeemer of Israel</w:t>
      </w:r>
      <w:r w:rsidR="00EC0DD1">
        <w:t xml:space="preserve"> and all who put their complete trust in Him</w:t>
      </w:r>
      <w:r>
        <w:t xml:space="preserve">. </w:t>
      </w:r>
    </w:p>
    <w:p w14:paraId="0DB024E1" w14:textId="77777777" w:rsidR="000E495A" w:rsidRDefault="009840B8" w:rsidP="000E495A">
      <w:pPr>
        <w:tabs>
          <w:tab w:val="left" w:pos="6060"/>
        </w:tabs>
      </w:pPr>
      <w:r>
        <w:t xml:space="preserve">The book </w:t>
      </w:r>
      <w:r w:rsidR="00EC0DD1">
        <w:t xml:space="preserve">Isaiah </w:t>
      </w:r>
      <w:r>
        <w:t xml:space="preserve">is </w:t>
      </w:r>
      <w:r w:rsidR="00EC0DD1">
        <w:t xml:space="preserve">actually </w:t>
      </w:r>
      <w:r>
        <w:t>a</w:t>
      </w:r>
      <w:r w:rsidR="00EC0DD1">
        <w:t xml:space="preserve"> rather</w:t>
      </w:r>
      <w:r>
        <w:t xml:space="preserve"> sobering reality check yet brimming with hope. It challenges us to think who we really are when no one sees but God</w:t>
      </w:r>
      <w:r w:rsidR="00BF01C5">
        <w:t>. However we also discover</w:t>
      </w:r>
      <w:r>
        <w:t xml:space="preserve"> </w:t>
      </w:r>
      <w:r w:rsidRPr="00BF01C5">
        <w:t xml:space="preserve">the beautiful grace of God who is mighty to save through His true suffering servant Jesus Christ. </w:t>
      </w:r>
      <w:r w:rsidR="00BF01C5" w:rsidRPr="00BF01C5">
        <w:t xml:space="preserve">Isaiah asks us who we put our </w:t>
      </w:r>
      <w:r w:rsidR="00BF01C5" w:rsidRPr="00BF01C5">
        <w:lastRenderedPageBreak/>
        <w:t xml:space="preserve">trust in and calls us to rest in the promises of God who will bring about the glorious future described in the latter chapters. </w:t>
      </w:r>
      <w:r w:rsidR="00BF01C5">
        <w:t xml:space="preserve"> The book</w:t>
      </w:r>
      <w:r w:rsidR="00EC0DD1">
        <w:t xml:space="preserve"> Isaiah also</w:t>
      </w:r>
      <w:r w:rsidR="00BF01C5">
        <w:t xml:space="preserve"> helps us to understand life in exile. How do we live in the here and now in light of the new heaven and new earth?</w:t>
      </w:r>
    </w:p>
    <w:p w14:paraId="398376AC" w14:textId="77777777" w:rsidR="00EC0DD1" w:rsidRDefault="00EC0DD1" w:rsidP="000E495A">
      <w:pPr>
        <w:tabs>
          <w:tab w:val="left" w:pos="6060"/>
        </w:tabs>
      </w:pPr>
      <w:r>
        <w:t>Isaiah’s message fall</w:t>
      </w:r>
      <w:r w:rsidR="00BF01C5">
        <w:t xml:space="preserve">s </w:t>
      </w:r>
      <w:r>
        <w:t xml:space="preserve">into </w:t>
      </w:r>
      <w:r w:rsidR="00BF01C5">
        <w:t xml:space="preserve">3 </w:t>
      </w:r>
      <w:r>
        <w:t xml:space="preserve">main </w:t>
      </w:r>
      <w:r w:rsidR="00BF01C5">
        <w:t>part</w:t>
      </w:r>
      <w:r>
        <w:t xml:space="preserve">s: </w:t>
      </w:r>
      <w:r w:rsidR="00BF01C5">
        <w:t>ch</w:t>
      </w:r>
      <w:r>
        <w:t xml:space="preserve">apter 1-39 deals with </w:t>
      </w:r>
      <w:r w:rsidR="00BF01C5">
        <w:t>the present reality the Israelites faced; ch</w:t>
      </w:r>
      <w:r>
        <w:t>apter</w:t>
      </w:r>
      <w:r w:rsidR="00BF01C5">
        <w:t xml:space="preserve"> 40-55</w:t>
      </w:r>
      <w:r>
        <w:t xml:space="preserve"> deals with </w:t>
      </w:r>
      <w:r w:rsidR="008D11EA">
        <w:t>life in exile; and ch</w:t>
      </w:r>
      <w:r>
        <w:t xml:space="preserve">apter 56-66 deals with </w:t>
      </w:r>
      <w:r w:rsidR="008D11EA">
        <w:t xml:space="preserve">life after the exile looking to the ultimate future) really work as a whole. </w:t>
      </w:r>
      <w:r w:rsidR="00911346">
        <w:t xml:space="preserve">Isaiah’s long and faithful ministry </w:t>
      </w:r>
      <w:r w:rsidR="00DE5D3F">
        <w:t xml:space="preserve">ran from about 740 </w:t>
      </w:r>
      <w:r w:rsidR="00911346">
        <w:t xml:space="preserve">to 687BC starting in the last year </w:t>
      </w:r>
      <w:r w:rsidR="00DE5D3F">
        <w:t xml:space="preserve">of Uzziah’s long reign in Jerusalem. This was a time of relative peace in Judah and Israel though by the time of Uzziah’s death, Assyria had reasserted her power.  Interestingly the people of God believed God was pleased with them, since they were enjoying a period of greater prosperity than at any time since the death of King Solomon. </w:t>
      </w:r>
      <w:proofErr w:type="gramStart"/>
      <w:r w:rsidR="00DE5D3F">
        <w:t>However</w:t>
      </w:r>
      <w:proofErr w:type="gramEnd"/>
      <w:r w:rsidR="00DE5D3F">
        <w:t xml:space="preserve"> the first 39 chapters confront the Jewish nation with God’s perfect character and spell out what he will do to the unless they turn from their sinful behaviour and become like him. </w:t>
      </w:r>
    </w:p>
    <w:p w14:paraId="036C8166" w14:textId="77777777" w:rsidR="00911346" w:rsidRDefault="00911346" w:rsidP="000E495A">
      <w:pPr>
        <w:tabs>
          <w:tab w:val="left" w:pos="6060"/>
        </w:tabs>
      </w:pPr>
      <w:r>
        <w:t>We encourage you to read Isaiah alongside the series. What can make reading Isaiah challenging is the mixture of genres used, from poetry to narrative to apocalyptic. Phil Moore’s ‘Straight to the heart’ series can be helpful. His book on Isaiah is called ‘God is bigger than you think’ covering Isaiah in 60 short readings. Yet have a go at reading Isaiah itself.</w:t>
      </w:r>
    </w:p>
    <w:p w14:paraId="74ACE285" w14:textId="77777777" w:rsidR="00BF01C5" w:rsidRDefault="008D11EA" w:rsidP="000E495A">
      <w:pPr>
        <w:tabs>
          <w:tab w:val="left" w:pos="6060"/>
        </w:tabs>
      </w:pPr>
      <w:r>
        <w:t xml:space="preserve">Eugene Peterson says this: </w:t>
      </w:r>
      <w:r w:rsidR="003C43FF">
        <w:t>‘Isaiah</w:t>
      </w:r>
      <w:r>
        <w:t xml:space="preserve"> deals with virtually everything that is involved in being a people of God. Isaiah will change our understanding of the word Holy to see that Holiness is a most attractive quality. Something blazing rather than something pious or pastel tinted.</w:t>
      </w:r>
      <w:r w:rsidR="003C43FF">
        <w:t xml:space="preserve">’ </w:t>
      </w:r>
      <w:r w:rsidR="009840FC">
        <w:t>May we through the study of this book renew our trust in the Holy One of Israel.</w:t>
      </w:r>
    </w:p>
    <w:p w14:paraId="277AF890" w14:textId="77777777" w:rsidR="00DE5D3F" w:rsidRPr="00DE5D3F" w:rsidRDefault="003C43FF" w:rsidP="00DE5D3F">
      <w:pPr>
        <w:tabs>
          <w:tab w:val="left" w:pos="6060"/>
        </w:tabs>
        <w:jc w:val="center"/>
        <w:rPr>
          <w:b/>
        </w:rPr>
      </w:pPr>
      <w:r w:rsidRPr="00DE5D3F">
        <w:rPr>
          <w:b/>
        </w:rPr>
        <w:t>‘Surely this is our God; we trusted in him and he saved us. This is the Lord, we trusted in him; let us rejoice and be glad in his salvation’</w:t>
      </w:r>
    </w:p>
    <w:p w14:paraId="339E63B0" w14:textId="77777777" w:rsidR="00DE5D3F" w:rsidRPr="00DE5D3F" w:rsidRDefault="00DE5D3F" w:rsidP="00DE5D3F">
      <w:pPr>
        <w:tabs>
          <w:tab w:val="left" w:pos="6060"/>
        </w:tabs>
        <w:jc w:val="center"/>
        <w:rPr>
          <w:i/>
        </w:rPr>
      </w:pPr>
      <w:r w:rsidRPr="00DE5D3F">
        <w:rPr>
          <w:i/>
        </w:rPr>
        <w:t>Isaiah 25:9</w:t>
      </w:r>
    </w:p>
    <w:p w14:paraId="5E631354" w14:textId="77777777" w:rsidR="003C43FF" w:rsidRDefault="003C43FF" w:rsidP="000E495A">
      <w:pPr>
        <w:tabs>
          <w:tab w:val="left" w:pos="6060"/>
        </w:tabs>
      </w:pPr>
    </w:p>
    <w:p w14:paraId="19E966CB" w14:textId="77777777" w:rsidR="003C43FF" w:rsidRPr="00BF01C5" w:rsidRDefault="00485C08" w:rsidP="000E495A">
      <w:pPr>
        <w:tabs>
          <w:tab w:val="left" w:pos="6060"/>
        </w:tabs>
      </w:pPr>
      <w:r>
        <w:t xml:space="preserve">(P&amp;T </w:t>
      </w:r>
      <w:r w:rsidR="003C43FF">
        <w:t>June 2019)</w:t>
      </w:r>
    </w:p>
    <w:p w14:paraId="2A193517" w14:textId="77777777" w:rsidR="000E495A" w:rsidRPr="00BF01C5" w:rsidRDefault="000E495A" w:rsidP="000E495A">
      <w:pPr>
        <w:tabs>
          <w:tab w:val="left" w:pos="6060"/>
        </w:tabs>
        <w:rPr>
          <w:i/>
        </w:rPr>
      </w:pPr>
    </w:p>
    <w:sectPr w:rsidR="000E495A" w:rsidRPr="00BF01C5" w:rsidSect="000B79D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uphemia">
    <w:altName w:val="Euphemia"/>
    <w:charset w:val="00"/>
    <w:family w:val="swiss"/>
    <w:pitch w:val="variable"/>
    <w:sig w:usb0="8000006F" w:usb1="0000004A" w:usb2="00002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5A"/>
    <w:rsid w:val="000B79D0"/>
    <w:rsid w:val="000E495A"/>
    <w:rsid w:val="00300F77"/>
    <w:rsid w:val="003C43FF"/>
    <w:rsid w:val="00485C08"/>
    <w:rsid w:val="00777463"/>
    <w:rsid w:val="008921D0"/>
    <w:rsid w:val="008D11EA"/>
    <w:rsid w:val="00911346"/>
    <w:rsid w:val="009840B8"/>
    <w:rsid w:val="009840FC"/>
    <w:rsid w:val="00AD716F"/>
    <w:rsid w:val="00BF01C5"/>
    <w:rsid w:val="00DA665A"/>
    <w:rsid w:val="00DE5D3F"/>
    <w:rsid w:val="00EC0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9227"/>
  <w15:docId w15:val="{31C5DBDB-A9CE-49EE-8AE3-30D97999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rsid w:val="000E49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E49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E49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Hofstra</dc:creator>
  <cp:lastModifiedBy>Annemarie Douglas</cp:lastModifiedBy>
  <cp:revision>2</cp:revision>
  <dcterms:created xsi:type="dcterms:W3CDTF">2019-06-10T10:58:00Z</dcterms:created>
  <dcterms:modified xsi:type="dcterms:W3CDTF">2019-06-10T10:58:00Z</dcterms:modified>
</cp:coreProperties>
</file>