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11"/>
        <w:gridCol w:w="4515"/>
      </w:tblGrid>
      <w:tr w:rsidR="002D274F" w:rsidRPr="00E876D0" w14:paraId="3E715E25" w14:textId="77777777" w:rsidTr="00062E82">
        <w:trPr>
          <w:trHeight w:val="1418"/>
        </w:trPr>
        <w:tc>
          <w:tcPr>
            <w:tcW w:w="4621" w:type="dxa"/>
          </w:tcPr>
          <w:p w14:paraId="3E715E23" w14:textId="7568F341" w:rsidR="002D274F" w:rsidRPr="00062E82" w:rsidRDefault="00062E82" w:rsidP="00062E82">
            <w:pPr>
              <w:rPr>
                <w:b/>
                <w:bCs/>
              </w:rPr>
            </w:pPr>
            <w:r w:rsidRPr="00062E82">
              <w:rPr>
                <w:b/>
                <w:bCs/>
                <w:sz w:val="40"/>
                <w:szCs w:val="40"/>
              </w:rPr>
              <w:t>What is the Church?</w:t>
            </w:r>
          </w:p>
        </w:tc>
        <w:tc>
          <w:tcPr>
            <w:tcW w:w="4621" w:type="dxa"/>
          </w:tcPr>
          <w:p w14:paraId="3E715E24" w14:textId="77777777" w:rsidR="002D274F" w:rsidRPr="00E876D0" w:rsidRDefault="00E32383" w:rsidP="00E876D0">
            <w:pPr>
              <w:jc w:val="right"/>
            </w:pPr>
            <w:r>
              <w:rPr>
                <w:noProof/>
                <w:lang w:eastAsia="en-GB"/>
              </w:rPr>
              <w:drawing>
                <wp:inline distT="0" distB="0" distL="0" distR="0" wp14:anchorId="3E715E5C" wp14:editId="6F5E7C60">
                  <wp:extent cx="923925" cy="77707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2035" cy="783897"/>
                          </a:xfrm>
                          <a:prstGeom prst="rect">
                            <a:avLst/>
                          </a:prstGeom>
                          <a:noFill/>
                          <a:ln w="9525">
                            <a:noFill/>
                            <a:miter lim="800000"/>
                            <a:headEnd/>
                            <a:tailEnd/>
                          </a:ln>
                        </pic:spPr>
                      </pic:pic>
                    </a:graphicData>
                  </a:graphic>
                </wp:inline>
              </w:drawing>
            </w:r>
          </w:p>
        </w:tc>
      </w:tr>
    </w:tbl>
    <w:p w14:paraId="78F677A3" w14:textId="5A841F1E" w:rsidR="008126F0" w:rsidRPr="00062E82" w:rsidRDefault="004F31EF" w:rsidP="008126F0">
      <w:pPr>
        <w:rPr>
          <w:b/>
          <w:sz w:val="32"/>
        </w:rPr>
      </w:pPr>
      <w:r>
        <w:rPr>
          <w:sz w:val="24"/>
          <w:szCs w:val="24"/>
        </w:rPr>
        <w:t xml:space="preserve">What is the Church and why does it matter? </w:t>
      </w:r>
      <w:r w:rsidR="007D6249">
        <w:rPr>
          <w:sz w:val="24"/>
          <w:szCs w:val="24"/>
        </w:rPr>
        <w:t xml:space="preserve">If the last two years have taught us anything, it is surely that the Church is not the building, but the people. </w:t>
      </w:r>
      <w:r w:rsidR="00435AE5">
        <w:rPr>
          <w:sz w:val="24"/>
          <w:szCs w:val="24"/>
        </w:rPr>
        <w:t>We are living through a time in Scotland when, simultaneously, the Church is in declin</w:t>
      </w:r>
      <w:r w:rsidR="00062E82">
        <w:rPr>
          <w:sz w:val="24"/>
          <w:szCs w:val="24"/>
        </w:rPr>
        <w:t>e</w:t>
      </w:r>
      <w:r w:rsidR="00435AE5">
        <w:rPr>
          <w:sz w:val="24"/>
          <w:szCs w:val="24"/>
        </w:rPr>
        <w:t xml:space="preserve">, yet interest in faith is growing. </w:t>
      </w:r>
      <w:r w:rsidR="00FF738A">
        <w:rPr>
          <w:sz w:val="24"/>
          <w:szCs w:val="24"/>
        </w:rPr>
        <w:t xml:space="preserve">We are at an urgent juncture in the history of the Church in Scotland and never has there been a time where we reclaim and re-establish our identity and our purpose as </w:t>
      </w:r>
      <w:r w:rsidR="00E74DF2">
        <w:rPr>
          <w:sz w:val="24"/>
          <w:szCs w:val="24"/>
        </w:rPr>
        <w:t xml:space="preserve">the people of God. </w:t>
      </w:r>
    </w:p>
    <w:p w14:paraId="79CC1A8A" w14:textId="26232C1A" w:rsidR="0004404D" w:rsidRDefault="0004404D" w:rsidP="008126F0">
      <w:pPr>
        <w:rPr>
          <w:sz w:val="24"/>
          <w:szCs w:val="24"/>
        </w:rPr>
      </w:pPr>
    </w:p>
    <w:p w14:paraId="4D4E6FAB" w14:textId="0264D15C" w:rsidR="00831733" w:rsidRDefault="0004404D" w:rsidP="008126F0">
      <w:pPr>
        <w:rPr>
          <w:sz w:val="24"/>
          <w:szCs w:val="24"/>
        </w:rPr>
      </w:pPr>
      <w:r>
        <w:rPr>
          <w:sz w:val="24"/>
          <w:szCs w:val="24"/>
        </w:rPr>
        <w:t>In this short series</w:t>
      </w:r>
      <w:r w:rsidR="00B96C18">
        <w:rPr>
          <w:sz w:val="24"/>
          <w:szCs w:val="24"/>
        </w:rPr>
        <w:t>, we ask “What is the Church?”</w:t>
      </w:r>
      <w:r w:rsidR="006C370A">
        <w:rPr>
          <w:sz w:val="24"/>
          <w:szCs w:val="24"/>
        </w:rPr>
        <w:t>. Each week, we will look at key passages from the Bible, and ask key questions</w:t>
      </w:r>
      <w:r w:rsidR="00A95B4F">
        <w:rPr>
          <w:sz w:val="24"/>
          <w:szCs w:val="24"/>
        </w:rPr>
        <w:t xml:space="preserve">, about what the Church is, </w:t>
      </w:r>
      <w:r w:rsidR="00B04088">
        <w:rPr>
          <w:sz w:val="24"/>
          <w:szCs w:val="24"/>
        </w:rPr>
        <w:t xml:space="preserve">why the Church matters, how the Church can make an impact, and what Church life should look like. </w:t>
      </w:r>
    </w:p>
    <w:p w14:paraId="1ACEFDDA" w14:textId="77777777" w:rsidR="00831733" w:rsidRDefault="00831733" w:rsidP="008126F0">
      <w:pPr>
        <w:rPr>
          <w:sz w:val="24"/>
          <w:szCs w:val="24"/>
        </w:rPr>
      </w:pPr>
    </w:p>
    <w:p w14:paraId="2E5FA09C" w14:textId="163FD3B6" w:rsidR="0004404D" w:rsidRPr="008126F0" w:rsidRDefault="00831733" w:rsidP="008126F0">
      <w:pPr>
        <w:rPr>
          <w:sz w:val="24"/>
          <w:szCs w:val="24"/>
        </w:rPr>
      </w:pPr>
      <w:r>
        <w:rPr>
          <w:sz w:val="24"/>
          <w:szCs w:val="24"/>
        </w:rPr>
        <w:t xml:space="preserve">It is our prayer that in studying God’s word together on this important topic, each of us might be challenged and encouraged to </w:t>
      </w:r>
      <w:r w:rsidR="008677E6">
        <w:rPr>
          <w:sz w:val="24"/>
          <w:szCs w:val="24"/>
        </w:rPr>
        <w:t xml:space="preserve">examine afresh our attitude to church and </w:t>
      </w:r>
      <w:r w:rsidR="004438B1">
        <w:rPr>
          <w:sz w:val="24"/>
          <w:szCs w:val="24"/>
        </w:rPr>
        <w:t xml:space="preserve">that we </w:t>
      </w:r>
      <w:r w:rsidR="008677E6">
        <w:rPr>
          <w:sz w:val="24"/>
          <w:szCs w:val="24"/>
        </w:rPr>
        <w:t xml:space="preserve">might reinvest ourselves in our local fellowship at Bellevue, </w:t>
      </w:r>
      <w:r w:rsidR="0086700B">
        <w:rPr>
          <w:sz w:val="24"/>
          <w:szCs w:val="24"/>
        </w:rPr>
        <w:t xml:space="preserve">so </w:t>
      </w:r>
      <w:r w:rsidR="008677E6">
        <w:rPr>
          <w:sz w:val="24"/>
          <w:szCs w:val="24"/>
        </w:rPr>
        <w:t xml:space="preserve">that, together, we might </w:t>
      </w:r>
      <w:r w:rsidR="00420B85">
        <w:rPr>
          <w:sz w:val="24"/>
          <w:szCs w:val="24"/>
        </w:rPr>
        <w:t xml:space="preserve">be the people that God is calling us to be in our generation. </w:t>
      </w:r>
      <w:r w:rsidR="00B96C18">
        <w:rPr>
          <w:sz w:val="24"/>
          <w:szCs w:val="24"/>
        </w:rPr>
        <w:t xml:space="preserve"> </w:t>
      </w:r>
    </w:p>
    <w:p w14:paraId="3E715E29" w14:textId="77777777" w:rsidR="001821D3" w:rsidRDefault="001821D3" w:rsidP="001821D3">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038"/>
        <w:gridCol w:w="1329"/>
      </w:tblGrid>
      <w:tr w:rsidR="00CC18F3" w:rsidRPr="00E876D0" w14:paraId="3E715E38" w14:textId="77777777" w:rsidTr="00E876D0">
        <w:tc>
          <w:tcPr>
            <w:tcW w:w="1553" w:type="dxa"/>
          </w:tcPr>
          <w:p w14:paraId="6AE2D384" w14:textId="77777777" w:rsidR="004205D2" w:rsidRDefault="00FB7BCB" w:rsidP="008E7909">
            <w:pPr>
              <w:rPr>
                <w:b/>
                <w:sz w:val="24"/>
              </w:rPr>
            </w:pPr>
            <w:r>
              <w:rPr>
                <w:b/>
                <w:sz w:val="24"/>
              </w:rPr>
              <w:t>Date</w:t>
            </w:r>
          </w:p>
          <w:p w14:paraId="3E715E2E" w14:textId="4A528A1C" w:rsidR="0079015C" w:rsidRPr="0079015C" w:rsidRDefault="0079015C" w:rsidP="008E7909">
            <w:pPr>
              <w:rPr>
                <w:bCs/>
                <w:sz w:val="24"/>
              </w:rPr>
            </w:pPr>
            <w:r>
              <w:rPr>
                <w:bCs/>
                <w:sz w:val="24"/>
              </w:rPr>
              <w:t>Sunday 5</w:t>
            </w:r>
            <w:r w:rsidRPr="0079015C">
              <w:rPr>
                <w:bCs/>
                <w:sz w:val="24"/>
                <w:vertAlign w:val="superscript"/>
              </w:rPr>
              <w:t>th</w:t>
            </w:r>
            <w:r>
              <w:rPr>
                <w:bCs/>
                <w:sz w:val="24"/>
              </w:rPr>
              <w:t xml:space="preserve"> September</w:t>
            </w:r>
          </w:p>
        </w:tc>
        <w:tc>
          <w:tcPr>
            <w:tcW w:w="6246" w:type="dxa"/>
          </w:tcPr>
          <w:p w14:paraId="0D11D687" w14:textId="06AC02B8" w:rsidR="0042061D" w:rsidRDefault="00A85120" w:rsidP="0042061D">
            <w:pPr>
              <w:rPr>
                <w:b/>
                <w:sz w:val="24"/>
              </w:rPr>
            </w:pPr>
            <w:r>
              <w:rPr>
                <w:b/>
                <w:sz w:val="24"/>
              </w:rPr>
              <w:t xml:space="preserve">The </w:t>
            </w:r>
            <w:r w:rsidR="00046F99">
              <w:rPr>
                <w:b/>
                <w:sz w:val="24"/>
              </w:rPr>
              <w:t xml:space="preserve">Identity and Purpose </w:t>
            </w:r>
            <w:r>
              <w:rPr>
                <w:b/>
                <w:sz w:val="24"/>
              </w:rPr>
              <w:t>of</w:t>
            </w:r>
            <w:r w:rsidR="00046F99">
              <w:rPr>
                <w:b/>
                <w:sz w:val="24"/>
              </w:rPr>
              <w:t xml:space="preserve"> the </w:t>
            </w:r>
            <w:r w:rsidR="0049389B">
              <w:rPr>
                <w:b/>
                <w:sz w:val="24"/>
              </w:rPr>
              <w:t>Church</w:t>
            </w:r>
            <w:r w:rsidR="00142627">
              <w:rPr>
                <w:b/>
                <w:sz w:val="24"/>
              </w:rPr>
              <w:t xml:space="preserve">: </w:t>
            </w:r>
            <w:r w:rsidR="00B96C18">
              <w:rPr>
                <w:b/>
                <w:sz w:val="24"/>
              </w:rPr>
              <w:t>Wh</w:t>
            </w:r>
            <w:r w:rsidR="00A95B4F">
              <w:rPr>
                <w:b/>
                <w:sz w:val="24"/>
              </w:rPr>
              <w:t>at</w:t>
            </w:r>
            <w:r w:rsidR="00B96C18">
              <w:rPr>
                <w:b/>
                <w:sz w:val="24"/>
              </w:rPr>
              <w:t xml:space="preserve"> is the Church and Why does it Matter?</w:t>
            </w:r>
          </w:p>
          <w:p w14:paraId="5CC9AE60" w14:textId="53555E5C" w:rsidR="00FB7BCB" w:rsidRPr="0042061D" w:rsidRDefault="00FB7BCB" w:rsidP="0042061D">
            <w:pPr>
              <w:rPr>
                <w:b/>
                <w:sz w:val="24"/>
              </w:rPr>
            </w:pPr>
            <w:r>
              <w:rPr>
                <w:b/>
                <w:sz w:val="24"/>
              </w:rPr>
              <w:t>1 Peter 2:4-12</w:t>
            </w:r>
          </w:p>
          <w:p w14:paraId="11AA9DCF" w14:textId="77777777" w:rsidR="00FB7BCB" w:rsidRDefault="00FB7BCB" w:rsidP="00330AFC">
            <w:pPr>
              <w:jc w:val="both"/>
              <w:rPr>
                <w:i/>
                <w:sz w:val="24"/>
              </w:rPr>
            </w:pPr>
          </w:p>
          <w:p w14:paraId="3E715E2F" w14:textId="403378B5" w:rsidR="00832264" w:rsidRDefault="001409D3" w:rsidP="00330AFC">
            <w:pPr>
              <w:jc w:val="both"/>
              <w:rPr>
                <w:sz w:val="24"/>
              </w:rPr>
            </w:pPr>
            <w:r w:rsidRPr="00832264">
              <w:rPr>
                <w:i/>
                <w:sz w:val="24"/>
              </w:rPr>
              <w:t xml:space="preserve"> </w:t>
            </w:r>
            <w:r w:rsidR="00832264" w:rsidRPr="000348C0">
              <w:rPr>
                <w:sz w:val="24"/>
              </w:rPr>
              <w:t>“Biblical religion is inescapably corporate”</w:t>
            </w:r>
            <w:r w:rsidR="00832264">
              <w:rPr>
                <w:sz w:val="24"/>
              </w:rPr>
              <w:t xml:space="preserve"> (Bruce Milne, Know the Truth, p209)</w:t>
            </w:r>
          </w:p>
          <w:p w14:paraId="3E715E30" w14:textId="05CCE8B0" w:rsidR="006F6F03" w:rsidRDefault="006F6F03" w:rsidP="00330AFC">
            <w:pPr>
              <w:jc w:val="both"/>
              <w:rPr>
                <w:sz w:val="24"/>
              </w:rPr>
            </w:pPr>
          </w:p>
          <w:p w14:paraId="210748FC" w14:textId="52DF4A70" w:rsidR="00B51626" w:rsidRDefault="00B51626" w:rsidP="00791968">
            <w:pPr>
              <w:jc w:val="both"/>
              <w:rPr>
                <w:sz w:val="24"/>
              </w:rPr>
            </w:pPr>
            <w:r>
              <w:rPr>
                <w:sz w:val="24"/>
              </w:rPr>
              <w:t>Central to the understanding of the Old Testament is God</w:t>
            </w:r>
            <w:r w:rsidR="004961EB">
              <w:rPr>
                <w:sz w:val="24"/>
              </w:rPr>
              <w:t>’s promise of a nation that he would bless</w:t>
            </w:r>
            <w:r w:rsidR="00624A96">
              <w:rPr>
                <w:sz w:val="24"/>
              </w:rPr>
              <w:t xml:space="preserve"> and that through them, “all people</w:t>
            </w:r>
            <w:r w:rsidR="0076494D">
              <w:rPr>
                <w:sz w:val="24"/>
              </w:rPr>
              <w:t>s</w:t>
            </w:r>
            <w:r w:rsidR="00624A96">
              <w:rPr>
                <w:sz w:val="24"/>
              </w:rPr>
              <w:t xml:space="preserve"> on earth will be blessed”</w:t>
            </w:r>
            <w:r w:rsidR="0076494D">
              <w:rPr>
                <w:sz w:val="24"/>
              </w:rPr>
              <w:t xml:space="preserve"> (Gen 12:3). </w:t>
            </w:r>
            <w:r>
              <w:rPr>
                <w:sz w:val="24"/>
              </w:rPr>
              <w:t>God’s covenant with Noah (Genesis 9) is followed by covenants with Abraham and his descendants (Genesis 12, 15, 17). These covenants are applied afresh to Israel at the time of Moses (Exodus) and David (1 and 2 Samuel)</w:t>
            </w:r>
            <w:r w:rsidR="00C4401F">
              <w:rPr>
                <w:sz w:val="24"/>
              </w:rPr>
              <w:t xml:space="preserve">, promises God makes that, while </w:t>
            </w:r>
            <w:r w:rsidR="006F2113">
              <w:rPr>
                <w:sz w:val="24"/>
              </w:rPr>
              <w:t>containing</w:t>
            </w:r>
            <w:r w:rsidR="007C6932">
              <w:rPr>
                <w:sz w:val="24"/>
              </w:rPr>
              <w:t xml:space="preserve"> conditions for</w:t>
            </w:r>
            <w:r w:rsidR="00C64229">
              <w:rPr>
                <w:sz w:val="24"/>
              </w:rPr>
              <w:t xml:space="preserve"> </w:t>
            </w:r>
            <w:r w:rsidR="00AF6F56">
              <w:rPr>
                <w:sz w:val="24"/>
              </w:rPr>
              <w:t>humans</w:t>
            </w:r>
            <w:r w:rsidR="007C6932">
              <w:rPr>
                <w:sz w:val="24"/>
              </w:rPr>
              <w:t xml:space="preserve">, ultimately depend upon the grace and power of God. </w:t>
            </w:r>
          </w:p>
          <w:p w14:paraId="50AD565C" w14:textId="40A78CD0" w:rsidR="00791968" w:rsidRDefault="00791968" w:rsidP="00330AFC">
            <w:pPr>
              <w:jc w:val="both"/>
              <w:rPr>
                <w:sz w:val="24"/>
              </w:rPr>
            </w:pPr>
          </w:p>
          <w:p w14:paraId="76D1ED76" w14:textId="5C8062B3" w:rsidR="002F11F2" w:rsidRDefault="002F11F2" w:rsidP="00330AFC">
            <w:pPr>
              <w:jc w:val="both"/>
              <w:rPr>
                <w:sz w:val="24"/>
              </w:rPr>
            </w:pPr>
            <w:r>
              <w:rPr>
                <w:sz w:val="24"/>
              </w:rPr>
              <w:t xml:space="preserve">Jesus, through his death, establishes a new covenant in his blood (Matt 26:28; Mark 14:24; Luke 22:20). Through believing in the Lord Jesus Christ, we become part of the people of God. </w:t>
            </w:r>
          </w:p>
          <w:p w14:paraId="445750C2" w14:textId="64C1F33F" w:rsidR="002309D4" w:rsidRDefault="002309D4" w:rsidP="00330AFC">
            <w:pPr>
              <w:jc w:val="both"/>
              <w:rPr>
                <w:sz w:val="24"/>
              </w:rPr>
            </w:pPr>
          </w:p>
          <w:p w14:paraId="7F9DB0BE" w14:textId="3AA067C0" w:rsidR="002309D4" w:rsidRDefault="00D171F5" w:rsidP="00330AFC">
            <w:pPr>
              <w:jc w:val="both"/>
              <w:rPr>
                <w:sz w:val="24"/>
              </w:rPr>
            </w:pPr>
            <w:r>
              <w:rPr>
                <w:sz w:val="24"/>
              </w:rPr>
              <w:t>This wonderful passage from 1 Peter</w:t>
            </w:r>
            <w:r w:rsidR="00ED17F4">
              <w:rPr>
                <w:sz w:val="24"/>
              </w:rPr>
              <w:t xml:space="preserve"> </w:t>
            </w:r>
            <w:r>
              <w:rPr>
                <w:sz w:val="24"/>
              </w:rPr>
              <w:t xml:space="preserve">affirms our identity </w:t>
            </w:r>
            <w:r w:rsidR="00783470">
              <w:rPr>
                <w:sz w:val="24"/>
              </w:rPr>
              <w:t xml:space="preserve">and purpose </w:t>
            </w:r>
            <w:r>
              <w:rPr>
                <w:sz w:val="24"/>
              </w:rPr>
              <w:t>as the people of God</w:t>
            </w:r>
            <w:r w:rsidR="00783470">
              <w:rPr>
                <w:sz w:val="24"/>
              </w:rPr>
              <w:t xml:space="preserve">. </w:t>
            </w:r>
          </w:p>
          <w:p w14:paraId="3E715E36" w14:textId="17F47619" w:rsidR="0092221D" w:rsidRPr="00330AFC" w:rsidRDefault="0092221D" w:rsidP="002F11F2">
            <w:pPr>
              <w:jc w:val="both"/>
              <w:rPr>
                <w:b/>
                <w:sz w:val="24"/>
              </w:rPr>
            </w:pPr>
          </w:p>
        </w:tc>
        <w:tc>
          <w:tcPr>
            <w:tcW w:w="1335" w:type="dxa"/>
          </w:tcPr>
          <w:p w14:paraId="62C5F2AF" w14:textId="77777777" w:rsidR="004205D2" w:rsidRDefault="00FB7BCB" w:rsidP="0079015C">
            <w:pPr>
              <w:rPr>
                <w:b/>
                <w:sz w:val="24"/>
              </w:rPr>
            </w:pPr>
            <w:r>
              <w:rPr>
                <w:b/>
                <w:sz w:val="24"/>
              </w:rPr>
              <w:t>Speaker</w:t>
            </w:r>
          </w:p>
          <w:p w14:paraId="3E715E37" w14:textId="37707F43" w:rsidR="00954F34" w:rsidRPr="00954F34" w:rsidRDefault="00954F34" w:rsidP="0079015C">
            <w:pPr>
              <w:rPr>
                <w:bCs/>
                <w:sz w:val="24"/>
              </w:rPr>
            </w:pPr>
            <w:r>
              <w:rPr>
                <w:bCs/>
                <w:sz w:val="24"/>
              </w:rPr>
              <w:t>Scott Hamilton</w:t>
            </w:r>
          </w:p>
        </w:tc>
      </w:tr>
      <w:tr w:rsidR="00CC18F3" w:rsidRPr="00E876D0" w14:paraId="3E715E3E" w14:textId="77777777" w:rsidTr="00E876D0">
        <w:tc>
          <w:tcPr>
            <w:tcW w:w="1553" w:type="dxa"/>
          </w:tcPr>
          <w:p w14:paraId="3E715E39" w14:textId="33A538EB" w:rsidR="00CC18F3" w:rsidRPr="00E876D0" w:rsidRDefault="008E1C00" w:rsidP="008E7909">
            <w:pPr>
              <w:rPr>
                <w:b/>
                <w:sz w:val="24"/>
              </w:rPr>
            </w:pPr>
            <w:r>
              <w:rPr>
                <w:bCs/>
                <w:sz w:val="24"/>
              </w:rPr>
              <w:lastRenderedPageBreak/>
              <w:t>Sunday 12</w:t>
            </w:r>
            <w:r w:rsidRPr="0079015C">
              <w:rPr>
                <w:bCs/>
                <w:sz w:val="24"/>
                <w:vertAlign w:val="superscript"/>
              </w:rPr>
              <w:t>th</w:t>
            </w:r>
            <w:r>
              <w:rPr>
                <w:bCs/>
                <w:sz w:val="24"/>
              </w:rPr>
              <w:t xml:space="preserve"> September</w:t>
            </w:r>
          </w:p>
        </w:tc>
        <w:tc>
          <w:tcPr>
            <w:tcW w:w="6246" w:type="dxa"/>
          </w:tcPr>
          <w:p w14:paraId="63530941" w14:textId="3C3BD3BA" w:rsidR="00322C75" w:rsidRDefault="00B56615" w:rsidP="00B04C84">
            <w:pPr>
              <w:rPr>
                <w:b/>
                <w:sz w:val="24"/>
              </w:rPr>
            </w:pPr>
            <w:r>
              <w:rPr>
                <w:b/>
                <w:sz w:val="24"/>
              </w:rPr>
              <w:t xml:space="preserve">The Church is </w:t>
            </w:r>
            <w:r w:rsidR="002F11F2">
              <w:rPr>
                <w:b/>
                <w:sz w:val="24"/>
              </w:rPr>
              <w:t>The Body of Christ</w:t>
            </w:r>
            <w:r w:rsidR="00EA1C97">
              <w:rPr>
                <w:b/>
                <w:sz w:val="24"/>
              </w:rPr>
              <w:t xml:space="preserve">: </w:t>
            </w:r>
            <w:r w:rsidR="00802B06">
              <w:rPr>
                <w:b/>
                <w:sz w:val="24"/>
              </w:rPr>
              <w:t>Why Should I bother with Church?</w:t>
            </w:r>
          </w:p>
          <w:p w14:paraId="3E715E3A" w14:textId="29185265" w:rsidR="0031701A" w:rsidRDefault="00B54B81" w:rsidP="00E876D0">
            <w:pPr>
              <w:jc w:val="both"/>
              <w:rPr>
                <w:b/>
                <w:sz w:val="24"/>
              </w:rPr>
            </w:pPr>
            <w:r>
              <w:rPr>
                <w:b/>
                <w:sz w:val="24"/>
              </w:rPr>
              <w:t>1 Cor</w:t>
            </w:r>
            <w:r w:rsidR="00076FD0">
              <w:rPr>
                <w:b/>
                <w:sz w:val="24"/>
              </w:rPr>
              <w:t>inthian</w:t>
            </w:r>
            <w:r w:rsidR="00AE67BD">
              <w:rPr>
                <w:b/>
                <w:sz w:val="24"/>
              </w:rPr>
              <w:t>s</w:t>
            </w:r>
            <w:r>
              <w:rPr>
                <w:b/>
                <w:sz w:val="24"/>
              </w:rPr>
              <w:t xml:space="preserve"> 12:12-31</w:t>
            </w:r>
          </w:p>
          <w:p w14:paraId="0A411A3F" w14:textId="7E9893D0" w:rsidR="002F11F2" w:rsidRDefault="002F11F2" w:rsidP="00E876D0">
            <w:pPr>
              <w:jc w:val="both"/>
              <w:rPr>
                <w:b/>
                <w:sz w:val="24"/>
              </w:rPr>
            </w:pPr>
          </w:p>
          <w:p w14:paraId="3E6B83DB" w14:textId="21CA6F57" w:rsidR="002F11F2" w:rsidRDefault="002F11F2" w:rsidP="00E876D0">
            <w:pPr>
              <w:jc w:val="both"/>
              <w:rPr>
                <w:sz w:val="24"/>
              </w:rPr>
            </w:pPr>
            <w:r>
              <w:rPr>
                <w:sz w:val="24"/>
              </w:rPr>
              <w:t xml:space="preserve">Paul uses this </w:t>
            </w:r>
            <w:r w:rsidR="00B54B81">
              <w:rPr>
                <w:sz w:val="24"/>
              </w:rPr>
              <w:t>image of the church to speak about how belief in Christ draws us together with other believers.</w:t>
            </w:r>
          </w:p>
          <w:p w14:paraId="6E1E30D3" w14:textId="1743EECA" w:rsidR="00B54B81" w:rsidRDefault="00B54B81" w:rsidP="00E876D0">
            <w:pPr>
              <w:jc w:val="both"/>
              <w:rPr>
                <w:sz w:val="24"/>
              </w:rPr>
            </w:pPr>
          </w:p>
          <w:p w14:paraId="3E715E3B" w14:textId="600903E1" w:rsidR="003549A1" w:rsidRPr="00076FD0" w:rsidRDefault="00B54B81" w:rsidP="00E876D0">
            <w:pPr>
              <w:jc w:val="both"/>
              <w:rPr>
                <w:sz w:val="24"/>
              </w:rPr>
            </w:pPr>
            <w:r>
              <w:rPr>
                <w:sz w:val="24"/>
              </w:rPr>
              <w:t xml:space="preserve">Christ is the whole, of which we are part, and we must play our part, recognising the privileges and responsibilities that this brings (Rom 12:3-8; Eph 1:3-14; 1 Cor 12:12-31) and submitting to Christ, who is the head of the church (Eph 5:23; Col 1:18, 3:19) from whom our life flows. </w:t>
            </w:r>
          </w:p>
          <w:p w14:paraId="3E715E3C" w14:textId="77777777" w:rsidR="003549A1" w:rsidRPr="003549A1" w:rsidRDefault="003549A1" w:rsidP="00E876D0">
            <w:pPr>
              <w:jc w:val="both"/>
              <w:rPr>
                <w:sz w:val="24"/>
              </w:rPr>
            </w:pPr>
          </w:p>
        </w:tc>
        <w:tc>
          <w:tcPr>
            <w:tcW w:w="1335" w:type="dxa"/>
          </w:tcPr>
          <w:p w14:paraId="3E715E3D" w14:textId="1D0E222E" w:rsidR="00CC18F3" w:rsidRPr="00D03C5D" w:rsidRDefault="00D03C5D" w:rsidP="00D03C5D">
            <w:pPr>
              <w:rPr>
                <w:bCs/>
                <w:sz w:val="24"/>
              </w:rPr>
            </w:pPr>
            <w:r>
              <w:rPr>
                <w:bCs/>
                <w:sz w:val="24"/>
              </w:rPr>
              <w:t>Jim Gladstone</w:t>
            </w:r>
          </w:p>
        </w:tc>
      </w:tr>
      <w:tr w:rsidR="00076FD0" w:rsidRPr="00E876D0" w14:paraId="3E715E4A" w14:textId="77777777" w:rsidTr="00E876D0">
        <w:tc>
          <w:tcPr>
            <w:tcW w:w="1553" w:type="dxa"/>
          </w:tcPr>
          <w:p w14:paraId="3E715E47" w14:textId="0099AD91" w:rsidR="00076FD0" w:rsidRDefault="008E1C00" w:rsidP="00076FD0">
            <w:pPr>
              <w:rPr>
                <w:b/>
                <w:sz w:val="24"/>
              </w:rPr>
            </w:pPr>
            <w:r>
              <w:rPr>
                <w:bCs/>
                <w:sz w:val="24"/>
              </w:rPr>
              <w:t>Sunday 19</w:t>
            </w:r>
            <w:r w:rsidRPr="0079015C">
              <w:rPr>
                <w:bCs/>
                <w:sz w:val="24"/>
                <w:vertAlign w:val="superscript"/>
              </w:rPr>
              <w:t>th</w:t>
            </w:r>
            <w:r>
              <w:rPr>
                <w:bCs/>
                <w:sz w:val="24"/>
              </w:rPr>
              <w:t xml:space="preserve"> September</w:t>
            </w:r>
          </w:p>
        </w:tc>
        <w:tc>
          <w:tcPr>
            <w:tcW w:w="6246" w:type="dxa"/>
          </w:tcPr>
          <w:p w14:paraId="4F242BA1" w14:textId="4731D19A" w:rsidR="00D564F1" w:rsidRDefault="00487482" w:rsidP="00487482">
            <w:pPr>
              <w:rPr>
                <w:b/>
                <w:sz w:val="24"/>
              </w:rPr>
            </w:pPr>
            <w:r>
              <w:rPr>
                <w:b/>
                <w:sz w:val="24"/>
              </w:rPr>
              <w:t xml:space="preserve">The Church is </w:t>
            </w:r>
            <w:r w:rsidR="00AD6E66" w:rsidRPr="00AD6E66">
              <w:rPr>
                <w:b/>
                <w:sz w:val="24"/>
              </w:rPr>
              <w:t>The Vineyard of God</w:t>
            </w:r>
            <w:r w:rsidR="00FB752D">
              <w:rPr>
                <w:b/>
                <w:sz w:val="24"/>
              </w:rPr>
              <w:t xml:space="preserve">: </w:t>
            </w:r>
            <w:r w:rsidR="00D564F1">
              <w:rPr>
                <w:b/>
                <w:sz w:val="24"/>
              </w:rPr>
              <w:t>How Can the Church</w:t>
            </w:r>
            <w:r w:rsidR="00DD66C9">
              <w:rPr>
                <w:b/>
                <w:sz w:val="24"/>
              </w:rPr>
              <w:t xml:space="preserve"> </w:t>
            </w:r>
            <w:r w:rsidR="00D564F1">
              <w:rPr>
                <w:b/>
                <w:sz w:val="24"/>
              </w:rPr>
              <w:t>Make an Impact?</w:t>
            </w:r>
          </w:p>
          <w:p w14:paraId="32B3F005" w14:textId="5C76A852" w:rsidR="00076FD0" w:rsidRDefault="003F26CE" w:rsidP="00487482">
            <w:pPr>
              <w:rPr>
                <w:b/>
                <w:sz w:val="24"/>
              </w:rPr>
            </w:pPr>
            <w:r>
              <w:rPr>
                <w:b/>
                <w:sz w:val="24"/>
              </w:rPr>
              <w:t>John 15:1-17</w:t>
            </w:r>
          </w:p>
          <w:p w14:paraId="2B104608" w14:textId="77777777" w:rsidR="00AD6E66" w:rsidRDefault="00AD6E66" w:rsidP="00076FD0">
            <w:pPr>
              <w:jc w:val="both"/>
              <w:rPr>
                <w:b/>
                <w:sz w:val="24"/>
              </w:rPr>
            </w:pPr>
          </w:p>
          <w:p w14:paraId="48EDA1C0" w14:textId="001164C5" w:rsidR="004C55E7" w:rsidRDefault="00AD6E66" w:rsidP="00076FD0">
            <w:pPr>
              <w:jc w:val="both"/>
              <w:rPr>
                <w:sz w:val="24"/>
              </w:rPr>
            </w:pPr>
            <w:r>
              <w:rPr>
                <w:sz w:val="24"/>
              </w:rPr>
              <w:t>The Old Testament image of Israel as God’s vineyard, planted and nurtured by God to bring forth fruit</w:t>
            </w:r>
            <w:r w:rsidR="001668E6">
              <w:rPr>
                <w:sz w:val="24"/>
              </w:rPr>
              <w:t xml:space="preserve"> (Isa 5</w:t>
            </w:r>
            <w:r w:rsidR="0003482C">
              <w:rPr>
                <w:sz w:val="24"/>
              </w:rPr>
              <w:t>:1-7</w:t>
            </w:r>
            <w:r w:rsidR="001668E6">
              <w:rPr>
                <w:sz w:val="24"/>
              </w:rPr>
              <w:t xml:space="preserve">; </w:t>
            </w:r>
            <w:proofErr w:type="spellStart"/>
            <w:r w:rsidR="001668E6">
              <w:rPr>
                <w:sz w:val="24"/>
              </w:rPr>
              <w:t>Ez</w:t>
            </w:r>
            <w:r w:rsidR="0015181C">
              <w:rPr>
                <w:sz w:val="24"/>
              </w:rPr>
              <w:t>ek</w:t>
            </w:r>
            <w:proofErr w:type="spellEnd"/>
            <w:r w:rsidR="001668E6">
              <w:rPr>
                <w:sz w:val="24"/>
              </w:rPr>
              <w:t xml:space="preserve"> 19:10-14; </w:t>
            </w:r>
            <w:proofErr w:type="spellStart"/>
            <w:r w:rsidR="001668E6">
              <w:rPr>
                <w:sz w:val="24"/>
              </w:rPr>
              <w:t>Hos</w:t>
            </w:r>
            <w:proofErr w:type="spellEnd"/>
            <w:r w:rsidR="001668E6">
              <w:rPr>
                <w:sz w:val="24"/>
              </w:rPr>
              <w:t xml:space="preserve"> 10)</w:t>
            </w:r>
            <w:r>
              <w:rPr>
                <w:sz w:val="24"/>
              </w:rPr>
              <w:t xml:space="preserve">, </w:t>
            </w:r>
            <w:r w:rsidR="004C55E7">
              <w:rPr>
                <w:sz w:val="24"/>
              </w:rPr>
              <w:t xml:space="preserve">was often used to speak about the failure of Israel. </w:t>
            </w:r>
          </w:p>
          <w:p w14:paraId="29D25682" w14:textId="10F4772E" w:rsidR="001668E6" w:rsidRDefault="001668E6" w:rsidP="00076FD0">
            <w:pPr>
              <w:jc w:val="both"/>
              <w:rPr>
                <w:sz w:val="24"/>
              </w:rPr>
            </w:pPr>
          </w:p>
          <w:p w14:paraId="0D8CEB04" w14:textId="7DCB6204" w:rsidR="004C55E7" w:rsidRDefault="004C55E7" w:rsidP="00076FD0">
            <w:pPr>
              <w:jc w:val="both"/>
              <w:rPr>
                <w:sz w:val="24"/>
              </w:rPr>
            </w:pPr>
            <w:r>
              <w:rPr>
                <w:sz w:val="24"/>
              </w:rPr>
              <w:t>Jesus echoes that failure of Israel</w:t>
            </w:r>
            <w:r w:rsidR="00B80563">
              <w:rPr>
                <w:sz w:val="24"/>
              </w:rPr>
              <w:t xml:space="preserve"> </w:t>
            </w:r>
            <w:r>
              <w:rPr>
                <w:sz w:val="24"/>
              </w:rPr>
              <w:t>in his parable of the vineyard tenants (Matt 21:33-46; Mk 12:1-12</w:t>
            </w:r>
            <w:r w:rsidR="00B80563">
              <w:rPr>
                <w:sz w:val="24"/>
              </w:rPr>
              <w:t>)</w:t>
            </w:r>
          </w:p>
          <w:p w14:paraId="7E7C3C6B" w14:textId="4C51058D" w:rsidR="00B80563" w:rsidRDefault="00B80563" w:rsidP="00076FD0">
            <w:pPr>
              <w:jc w:val="both"/>
              <w:rPr>
                <w:sz w:val="24"/>
              </w:rPr>
            </w:pPr>
          </w:p>
          <w:p w14:paraId="5B4ECAC9" w14:textId="074BE962" w:rsidR="00B80563" w:rsidRDefault="00B80563" w:rsidP="00076FD0">
            <w:pPr>
              <w:jc w:val="both"/>
              <w:rPr>
                <w:sz w:val="24"/>
              </w:rPr>
            </w:pPr>
            <w:r>
              <w:rPr>
                <w:sz w:val="24"/>
              </w:rPr>
              <w:t>Jesus declares himself the true vine, on which the church depends for its life and existence</w:t>
            </w:r>
            <w:r w:rsidR="00840745">
              <w:rPr>
                <w:sz w:val="24"/>
              </w:rPr>
              <w:t xml:space="preserve"> </w:t>
            </w:r>
            <w:r>
              <w:rPr>
                <w:sz w:val="24"/>
              </w:rPr>
              <w:t xml:space="preserve">and restates again the </w:t>
            </w:r>
            <w:r w:rsidR="0004550C">
              <w:rPr>
                <w:sz w:val="24"/>
              </w:rPr>
              <w:t xml:space="preserve">promise and </w:t>
            </w:r>
            <w:r>
              <w:rPr>
                <w:sz w:val="24"/>
              </w:rPr>
              <w:t xml:space="preserve">purpose of God that his </w:t>
            </w:r>
            <w:r w:rsidR="00D3515E">
              <w:rPr>
                <w:sz w:val="24"/>
              </w:rPr>
              <w:t xml:space="preserve">people </w:t>
            </w:r>
            <w:r>
              <w:rPr>
                <w:sz w:val="24"/>
              </w:rPr>
              <w:t xml:space="preserve">should bear fruit. </w:t>
            </w:r>
          </w:p>
          <w:p w14:paraId="3E715E48" w14:textId="2A5B77C0" w:rsidR="00AD6E66" w:rsidRPr="00AD6E66" w:rsidRDefault="00AD6E66" w:rsidP="00076FD0">
            <w:pPr>
              <w:jc w:val="both"/>
              <w:rPr>
                <w:b/>
                <w:sz w:val="24"/>
              </w:rPr>
            </w:pPr>
          </w:p>
        </w:tc>
        <w:tc>
          <w:tcPr>
            <w:tcW w:w="1335" w:type="dxa"/>
          </w:tcPr>
          <w:p w14:paraId="3E715E49" w14:textId="36F33598" w:rsidR="00076FD0" w:rsidRPr="00D03C5D" w:rsidRDefault="00D03C5D" w:rsidP="00D03C5D">
            <w:pPr>
              <w:rPr>
                <w:bCs/>
                <w:sz w:val="24"/>
              </w:rPr>
            </w:pPr>
            <w:r w:rsidRPr="00D03C5D">
              <w:rPr>
                <w:bCs/>
                <w:sz w:val="24"/>
              </w:rPr>
              <w:t>Alex Warren</w:t>
            </w:r>
          </w:p>
        </w:tc>
      </w:tr>
      <w:tr w:rsidR="001568D9" w:rsidRPr="00E876D0" w14:paraId="3E715E52" w14:textId="77777777" w:rsidTr="00E876D0">
        <w:tc>
          <w:tcPr>
            <w:tcW w:w="1553" w:type="dxa"/>
          </w:tcPr>
          <w:p w14:paraId="3E715E4F" w14:textId="3D3010A7" w:rsidR="001568D9" w:rsidRDefault="00197952" w:rsidP="001568D9">
            <w:pPr>
              <w:rPr>
                <w:b/>
                <w:sz w:val="24"/>
              </w:rPr>
            </w:pPr>
            <w:r>
              <w:rPr>
                <w:bCs/>
                <w:sz w:val="24"/>
              </w:rPr>
              <w:t>Sunday 26</w:t>
            </w:r>
            <w:r w:rsidRPr="0079015C">
              <w:rPr>
                <w:bCs/>
                <w:sz w:val="24"/>
                <w:vertAlign w:val="superscript"/>
              </w:rPr>
              <w:t>th</w:t>
            </w:r>
            <w:r>
              <w:rPr>
                <w:bCs/>
                <w:sz w:val="24"/>
              </w:rPr>
              <w:t xml:space="preserve"> September</w:t>
            </w:r>
          </w:p>
        </w:tc>
        <w:tc>
          <w:tcPr>
            <w:tcW w:w="6246" w:type="dxa"/>
          </w:tcPr>
          <w:p w14:paraId="3AF2494F" w14:textId="746FB090" w:rsidR="00AD5E4D" w:rsidRDefault="00994FF9" w:rsidP="003613EB">
            <w:pPr>
              <w:rPr>
                <w:b/>
                <w:sz w:val="24"/>
              </w:rPr>
            </w:pPr>
            <w:r>
              <w:rPr>
                <w:b/>
                <w:sz w:val="24"/>
              </w:rPr>
              <w:t xml:space="preserve">The Church is a </w:t>
            </w:r>
            <w:r w:rsidR="001568D9" w:rsidRPr="000D23D8">
              <w:rPr>
                <w:b/>
                <w:sz w:val="24"/>
              </w:rPr>
              <w:t>Fellowship</w:t>
            </w:r>
            <w:r>
              <w:rPr>
                <w:b/>
                <w:sz w:val="24"/>
              </w:rPr>
              <w:t xml:space="preserve"> of People: </w:t>
            </w:r>
            <w:r w:rsidR="003613EB">
              <w:rPr>
                <w:b/>
                <w:sz w:val="24"/>
              </w:rPr>
              <w:t>What Should Church Life Look Like?</w:t>
            </w:r>
          </w:p>
          <w:p w14:paraId="38B86E3E" w14:textId="7BF33BD4" w:rsidR="001568D9" w:rsidRDefault="00C11A13" w:rsidP="001568D9">
            <w:pPr>
              <w:jc w:val="both"/>
              <w:rPr>
                <w:b/>
                <w:sz w:val="24"/>
              </w:rPr>
            </w:pPr>
            <w:r>
              <w:rPr>
                <w:b/>
                <w:sz w:val="24"/>
              </w:rPr>
              <w:t xml:space="preserve">Acts 2:42; </w:t>
            </w:r>
            <w:r w:rsidR="00DC7EE7">
              <w:rPr>
                <w:b/>
                <w:sz w:val="24"/>
              </w:rPr>
              <w:t>Romans 12:9-13</w:t>
            </w:r>
            <w:r w:rsidR="002F0637">
              <w:rPr>
                <w:b/>
                <w:sz w:val="24"/>
              </w:rPr>
              <w:t>; Hebrews 10:</w:t>
            </w:r>
            <w:r w:rsidR="00AD5E4D">
              <w:rPr>
                <w:b/>
                <w:sz w:val="24"/>
              </w:rPr>
              <w:t>24-25</w:t>
            </w:r>
          </w:p>
          <w:p w14:paraId="7FC1709C" w14:textId="77777777" w:rsidR="000D23D8" w:rsidRDefault="000D23D8" w:rsidP="001568D9">
            <w:pPr>
              <w:jc w:val="both"/>
              <w:rPr>
                <w:b/>
                <w:sz w:val="24"/>
              </w:rPr>
            </w:pPr>
          </w:p>
          <w:p w14:paraId="72B52B61" w14:textId="1710930C" w:rsidR="000D23D8" w:rsidRDefault="00007C3F" w:rsidP="00007C3F">
            <w:pPr>
              <w:jc w:val="both"/>
              <w:rPr>
                <w:sz w:val="24"/>
              </w:rPr>
            </w:pPr>
            <w:r>
              <w:rPr>
                <w:sz w:val="24"/>
              </w:rPr>
              <w:t xml:space="preserve">Key to church life is that our life in Christ is something we share together. </w:t>
            </w:r>
            <w:r w:rsidR="0000775E">
              <w:rPr>
                <w:sz w:val="24"/>
              </w:rPr>
              <w:t>That fellowship should lead to love and devotion to one another (Rom 12:9-13)</w:t>
            </w:r>
          </w:p>
          <w:p w14:paraId="75A60D4F" w14:textId="77777777" w:rsidR="00AF21C5" w:rsidRDefault="00AF21C5" w:rsidP="00007C3F">
            <w:pPr>
              <w:jc w:val="both"/>
              <w:rPr>
                <w:b/>
                <w:sz w:val="24"/>
              </w:rPr>
            </w:pPr>
          </w:p>
          <w:p w14:paraId="47490DEE" w14:textId="20170CFD" w:rsidR="00AF21C5" w:rsidRDefault="00AF21C5" w:rsidP="00007C3F">
            <w:pPr>
              <w:jc w:val="both"/>
              <w:rPr>
                <w:sz w:val="24"/>
              </w:rPr>
            </w:pPr>
            <w:r>
              <w:rPr>
                <w:sz w:val="24"/>
              </w:rPr>
              <w:t>Our shared life in Christ is expressed practically in self-giving love for each other and includes gathering together</w:t>
            </w:r>
            <w:r w:rsidR="00700C90">
              <w:rPr>
                <w:sz w:val="24"/>
              </w:rPr>
              <w:t xml:space="preserve"> (Heb 10:25)</w:t>
            </w:r>
            <w:r>
              <w:rPr>
                <w:sz w:val="24"/>
              </w:rPr>
              <w:t>, hospitality</w:t>
            </w:r>
            <w:r w:rsidR="008629A9">
              <w:rPr>
                <w:sz w:val="24"/>
              </w:rPr>
              <w:t xml:space="preserve"> (Rom 12:13; 1 Pet 4:9)</w:t>
            </w:r>
            <w:r>
              <w:rPr>
                <w:sz w:val="24"/>
              </w:rPr>
              <w:t xml:space="preserve">, </w:t>
            </w:r>
            <w:r w:rsidR="0079495C">
              <w:rPr>
                <w:sz w:val="24"/>
              </w:rPr>
              <w:t>practical provision for each other’s needs (</w:t>
            </w:r>
            <w:r w:rsidR="0000775E">
              <w:rPr>
                <w:sz w:val="24"/>
              </w:rPr>
              <w:t>Acts 2:42-47)</w:t>
            </w:r>
            <w:r w:rsidR="0079495C">
              <w:rPr>
                <w:sz w:val="24"/>
              </w:rPr>
              <w:t xml:space="preserve">, </w:t>
            </w:r>
            <w:r>
              <w:rPr>
                <w:sz w:val="24"/>
              </w:rPr>
              <w:t>bearing one another’s burdens</w:t>
            </w:r>
            <w:r w:rsidR="0000775E">
              <w:rPr>
                <w:sz w:val="24"/>
              </w:rPr>
              <w:t xml:space="preserve"> (Gal 6:2)</w:t>
            </w:r>
            <w:r>
              <w:rPr>
                <w:sz w:val="24"/>
              </w:rPr>
              <w:t xml:space="preserve">, </w:t>
            </w:r>
            <w:r w:rsidR="00A018A5">
              <w:rPr>
                <w:sz w:val="24"/>
              </w:rPr>
              <w:t>encouraging</w:t>
            </w:r>
            <w:r>
              <w:rPr>
                <w:sz w:val="24"/>
              </w:rPr>
              <w:t xml:space="preserve"> one another</w:t>
            </w:r>
            <w:r w:rsidR="00A018A5">
              <w:rPr>
                <w:sz w:val="24"/>
              </w:rPr>
              <w:t xml:space="preserve"> (1 Thess 5:11; Heb 3:13)</w:t>
            </w:r>
            <w:r>
              <w:rPr>
                <w:sz w:val="24"/>
              </w:rPr>
              <w:t>, and praying for each other</w:t>
            </w:r>
            <w:r w:rsidR="008869B1">
              <w:rPr>
                <w:sz w:val="24"/>
              </w:rPr>
              <w:t xml:space="preserve"> (Eph 6:18-20)</w:t>
            </w:r>
            <w:r>
              <w:rPr>
                <w:sz w:val="24"/>
              </w:rPr>
              <w:t xml:space="preserve">. </w:t>
            </w:r>
          </w:p>
          <w:p w14:paraId="49756272" w14:textId="77777777" w:rsidR="00AF21C5" w:rsidRDefault="00AF21C5" w:rsidP="00007C3F">
            <w:pPr>
              <w:jc w:val="both"/>
              <w:rPr>
                <w:sz w:val="24"/>
              </w:rPr>
            </w:pPr>
          </w:p>
          <w:p w14:paraId="3E715E50" w14:textId="0E7A63D4" w:rsidR="00961697" w:rsidRPr="00AF21C5" w:rsidRDefault="00732E51" w:rsidP="001768AC">
            <w:pPr>
              <w:jc w:val="both"/>
              <w:rPr>
                <w:sz w:val="24"/>
              </w:rPr>
            </w:pPr>
            <w:r>
              <w:rPr>
                <w:sz w:val="24"/>
              </w:rPr>
              <w:t xml:space="preserve">This rich communal life, as well as being </w:t>
            </w:r>
            <w:r w:rsidR="00AF21C5">
              <w:rPr>
                <w:sz w:val="24"/>
              </w:rPr>
              <w:t xml:space="preserve">a major encouragement and commitment for each of us, </w:t>
            </w:r>
            <w:r>
              <w:rPr>
                <w:sz w:val="24"/>
              </w:rPr>
              <w:t>should be</w:t>
            </w:r>
            <w:r w:rsidR="00AF21C5">
              <w:rPr>
                <w:sz w:val="24"/>
              </w:rPr>
              <w:t xml:space="preserve"> </w:t>
            </w:r>
            <w:r w:rsidR="00AF21C5">
              <w:rPr>
                <w:sz w:val="24"/>
              </w:rPr>
              <w:lastRenderedPageBreak/>
              <w:t>one of the outstanding attractions of Christianity to those outside the church</w:t>
            </w:r>
            <w:r w:rsidR="00650D05">
              <w:rPr>
                <w:sz w:val="24"/>
              </w:rPr>
              <w:t xml:space="preserve"> (John 13:34-35)</w:t>
            </w:r>
            <w:r w:rsidR="00C73B26">
              <w:rPr>
                <w:sz w:val="24"/>
              </w:rPr>
              <w:t>.</w:t>
            </w:r>
          </w:p>
        </w:tc>
        <w:tc>
          <w:tcPr>
            <w:tcW w:w="1335" w:type="dxa"/>
          </w:tcPr>
          <w:p w14:paraId="3CD4D446" w14:textId="77777777" w:rsidR="001568D9" w:rsidRDefault="001D4E58" w:rsidP="00D03C5D">
            <w:pPr>
              <w:rPr>
                <w:bCs/>
                <w:sz w:val="24"/>
              </w:rPr>
            </w:pPr>
            <w:r>
              <w:rPr>
                <w:bCs/>
                <w:sz w:val="24"/>
              </w:rPr>
              <w:lastRenderedPageBreak/>
              <w:t xml:space="preserve">Alan </w:t>
            </w:r>
          </w:p>
          <w:p w14:paraId="3E715E51" w14:textId="65163BD3" w:rsidR="001D4E58" w:rsidRPr="00D03C5D" w:rsidRDefault="001D4E58" w:rsidP="00D03C5D">
            <w:pPr>
              <w:rPr>
                <w:bCs/>
                <w:sz w:val="24"/>
              </w:rPr>
            </w:pPr>
            <w:r>
              <w:rPr>
                <w:bCs/>
                <w:sz w:val="24"/>
              </w:rPr>
              <w:t>Paterson</w:t>
            </w:r>
          </w:p>
        </w:tc>
      </w:tr>
    </w:tbl>
    <w:p w14:paraId="3E715E5B" w14:textId="77777777" w:rsidR="001821D3" w:rsidRPr="002D274F" w:rsidRDefault="001821D3" w:rsidP="001821D3">
      <w:pPr>
        <w:jc w:val="both"/>
        <w:rPr>
          <w:sz w:val="24"/>
        </w:rPr>
      </w:pPr>
    </w:p>
    <w:sectPr w:rsidR="001821D3" w:rsidRPr="002D274F" w:rsidSect="006C7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C26D" w14:textId="77777777" w:rsidR="00794205" w:rsidRDefault="00794205" w:rsidP="00062E82">
      <w:r>
        <w:separator/>
      </w:r>
    </w:p>
  </w:endnote>
  <w:endnote w:type="continuationSeparator" w:id="0">
    <w:p w14:paraId="2607AF79" w14:textId="77777777" w:rsidR="00794205" w:rsidRDefault="00794205" w:rsidP="0006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D7DA" w14:textId="77777777" w:rsidR="00794205" w:rsidRDefault="00794205" w:rsidP="00062E82">
      <w:r>
        <w:separator/>
      </w:r>
    </w:p>
  </w:footnote>
  <w:footnote w:type="continuationSeparator" w:id="0">
    <w:p w14:paraId="0BAFD4F6" w14:textId="77777777" w:rsidR="00794205" w:rsidRDefault="00794205" w:rsidP="00062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4F"/>
    <w:rsid w:val="0000775E"/>
    <w:rsid w:val="00007C3F"/>
    <w:rsid w:val="000161FD"/>
    <w:rsid w:val="00026380"/>
    <w:rsid w:val="0003082C"/>
    <w:rsid w:val="00033A48"/>
    <w:rsid w:val="0003482C"/>
    <w:rsid w:val="000348C0"/>
    <w:rsid w:val="00035913"/>
    <w:rsid w:val="0004404D"/>
    <w:rsid w:val="0004550C"/>
    <w:rsid w:val="00046F99"/>
    <w:rsid w:val="00055370"/>
    <w:rsid w:val="00055D25"/>
    <w:rsid w:val="00062E82"/>
    <w:rsid w:val="000641D9"/>
    <w:rsid w:val="0006613E"/>
    <w:rsid w:val="00071A49"/>
    <w:rsid w:val="00076FD0"/>
    <w:rsid w:val="0008774B"/>
    <w:rsid w:val="0009002A"/>
    <w:rsid w:val="000B41EF"/>
    <w:rsid w:val="000C7227"/>
    <w:rsid w:val="000D058A"/>
    <w:rsid w:val="000D23D8"/>
    <w:rsid w:val="000D3F4C"/>
    <w:rsid w:val="000E0A1E"/>
    <w:rsid w:val="000E65D3"/>
    <w:rsid w:val="00103C29"/>
    <w:rsid w:val="00133057"/>
    <w:rsid w:val="001409D3"/>
    <w:rsid w:val="00142627"/>
    <w:rsid w:val="0015181C"/>
    <w:rsid w:val="001568D9"/>
    <w:rsid w:val="00161399"/>
    <w:rsid w:val="001668E6"/>
    <w:rsid w:val="0017681C"/>
    <w:rsid w:val="001768AC"/>
    <w:rsid w:val="00177212"/>
    <w:rsid w:val="001821D3"/>
    <w:rsid w:val="00197952"/>
    <w:rsid w:val="001D4E58"/>
    <w:rsid w:val="001F0C6D"/>
    <w:rsid w:val="00207B1E"/>
    <w:rsid w:val="00217007"/>
    <w:rsid w:val="00221EF7"/>
    <w:rsid w:val="002309D4"/>
    <w:rsid w:val="00253A29"/>
    <w:rsid w:val="0029562F"/>
    <w:rsid w:val="002B26D8"/>
    <w:rsid w:val="002B2C00"/>
    <w:rsid w:val="002D1BAD"/>
    <w:rsid w:val="002D274F"/>
    <w:rsid w:val="002E2C39"/>
    <w:rsid w:val="002F0637"/>
    <w:rsid w:val="002F11F2"/>
    <w:rsid w:val="002F4B48"/>
    <w:rsid w:val="0031701A"/>
    <w:rsid w:val="00322C75"/>
    <w:rsid w:val="00330AFC"/>
    <w:rsid w:val="003422F5"/>
    <w:rsid w:val="00343EF2"/>
    <w:rsid w:val="00344A2B"/>
    <w:rsid w:val="003549A1"/>
    <w:rsid w:val="00360D6D"/>
    <w:rsid w:val="003613EB"/>
    <w:rsid w:val="0036321A"/>
    <w:rsid w:val="003667EE"/>
    <w:rsid w:val="00374BD3"/>
    <w:rsid w:val="00386C7D"/>
    <w:rsid w:val="003979EE"/>
    <w:rsid w:val="003B22CD"/>
    <w:rsid w:val="003C4D4C"/>
    <w:rsid w:val="003C624E"/>
    <w:rsid w:val="003E688C"/>
    <w:rsid w:val="003F26CE"/>
    <w:rsid w:val="00416225"/>
    <w:rsid w:val="004205D2"/>
    <w:rsid w:val="0042061D"/>
    <w:rsid w:val="00420B85"/>
    <w:rsid w:val="0042237F"/>
    <w:rsid w:val="00431103"/>
    <w:rsid w:val="00435AE5"/>
    <w:rsid w:val="0043769A"/>
    <w:rsid w:val="004438B1"/>
    <w:rsid w:val="004743C6"/>
    <w:rsid w:val="00487482"/>
    <w:rsid w:val="0049133F"/>
    <w:rsid w:val="0049389B"/>
    <w:rsid w:val="00495DEB"/>
    <w:rsid w:val="004961EB"/>
    <w:rsid w:val="004A6B3D"/>
    <w:rsid w:val="004B0AB0"/>
    <w:rsid w:val="004C55E7"/>
    <w:rsid w:val="004F31EF"/>
    <w:rsid w:val="005435A3"/>
    <w:rsid w:val="005645A9"/>
    <w:rsid w:val="005C692D"/>
    <w:rsid w:val="005D65B2"/>
    <w:rsid w:val="006124D4"/>
    <w:rsid w:val="00624A96"/>
    <w:rsid w:val="00625B1A"/>
    <w:rsid w:val="00627E80"/>
    <w:rsid w:val="00635278"/>
    <w:rsid w:val="006356BA"/>
    <w:rsid w:val="00650D05"/>
    <w:rsid w:val="00663C58"/>
    <w:rsid w:val="00675564"/>
    <w:rsid w:val="00683D7E"/>
    <w:rsid w:val="006A34B2"/>
    <w:rsid w:val="006A5C80"/>
    <w:rsid w:val="006C370A"/>
    <w:rsid w:val="006C7406"/>
    <w:rsid w:val="006D0DF8"/>
    <w:rsid w:val="006F2113"/>
    <w:rsid w:val="006F6F03"/>
    <w:rsid w:val="00700C90"/>
    <w:rsid w:val="007038FE"/>
    <w:rsid w:val="007248F1"/>
    <w:rsid w:val="00732E51"/>
    <w:rsid w:val="007455B4"/>
    <w:rsid w:val="00760800"/>
    <w:rsid w:val="0076494D"/>
    <w:rsid w:val="00783470"/>
    <w:rsid w:val="0079015C"/>
    <w:rsid w:val="00791968"/>
    <w:rsid w:val="00794205"/>
    <w:rsid w:val="0079495C"/>
    <w:rsid w:val="007B19D7"/>
    <w:rsid w:val="007C6932"/>
    <w:rsid w:val="007D6249"/>
    <w:rsid w:val="007D7946"/>
    <w:rsid w:val="007E1715"/>
    <w:rsid w:val="007E6615"/>
    <w:rsid w:val="007F5188"/>
    <w:rsid w:val="00802B06"/>
    <w:rsid w:val="008126F0"/>
    <w:rsid w:val="00831733"/>
    <w:rsid w:val="008317C8"/>
    <w:rsid w:val="00832264"/>
    <w:rsid w:val="00840745"/>
    <w:rsid w:val="008629A9"/>
    <w:rsid w:val="0086700B"/>
    <w:rsid w:val="008677E6"/>
    <w:rsid w:val="00874F42"/>
    <w:rsid w:val="008869B1"/>
    <w:rsid w:val="00893CF4"/>
    <w:rsid w:val="0089400C"/>
    <w:rsid w:val="008C330B"/>
    <w:rsid w:val="008C7DE8"/>
    <w:rsid w:val="008D13FC"/>
    <w:rsid w:val="008E1C00"/>
    <w:rsid w:val="008E7909"/>
    <w:rsid w:val="008F5C1C"/>
    <w:rsid w:val="00907AEE"/>
    <w:rsid w:val="0092221D"/>
    <w:rsid w:val="0093082B"/>
    <w:rsid w:val="0094164D"/>
    <w:rsid w:val="00942B6D"/>
    <w:rsid w:val="00954F34"/>
    <w:rsid w:val="00961697"/>
    <w:rsid w:val="00985A2A"/>
    <w:rsid w:val="009879F2"/>
    <w:rsid w:val="00994FF9"/>
    <w:rsid w:val="00996400"/>
    <w:rsid w:val="009B0523"/>
    <w:rsid w:val="009B77D8"/>
    <w:rsid w:val="009F35F1"/>
    <w:rsid w:val="00A018A5"/>
    <w:rsid w:val="00A06C09"/>
    <w:rsid w:val="00A23122"/>
    <w:rsid w:val="00A37D92"/>
    <w:rsid w:val="00A429FE"/>
    <w:rsid w:val="00A65547"/>
    <w:rsid w:val="00A65C5F"/>
    <w:rsid w:val="00A85120"/>
    <w:rsid w:val="00A86D2D"/>
    <w:rsid w:val="00A95B4F"/>
    <w:rsid w:val="00AD3DC6"/>
    <w:rsid w:val="00AD5E4D"/>
    <w:rsid w:val="00AD6E66"/>
    <w:rsid w:val="00AE0B0F"/>
    <w:rsid w:val="00AE67BD"/>
    <w:rsid w:val="00AF21C5"/>
    <w:rsid w:val="00AF541C"/>
    <w:rsid w:val="00AF6F56"/>
    <w:rsid w:val="00B04088"/>
    <w:rsid w:val="00B04C84"/>
    <w:rsid w:val="00B353FE"/>
    <w:rsid w:val="00B35AFB"/>
    <w:rsid w:val="00B50C95"/>
    <w:rsid w:val="00B51626"/>
    <w:rsid w:val="00B54B81"/>
    <w:rsid w:val="00B56615"/>
    <w:rsid w:val="00B66AF1"/>
    <w:rsid w:val="00B71418"/>
    <w:rsid w:val="00B80563"/>
    <w:rsid w:val="00B81335"/>
    <w:rsid w:val="00B96C18"/>
    <w:rsid w:val="00BA3383"/>
    <w:rsid w:val="00BB0E09"/>
    <w:rsid w:val="00BC24B6"/>
    <w:rsid w:val="00BC50AF"/>
    <w:rsid w:val="00BE1AE8"/>
    <w:rsid w:val="00BF6F40"/>
    <w:rsid w:val="00C03E3E"/>
    <w:rsid w:val="00C11A13"/>
    <w:rsid w:val="00C1277C"/>
    <w:rsid w:val="00C20A34"/>
    <w:rsid w:val="00C27618"/>
    <w:rsid w:val="00C341B5"/>
    <w:rsid w:val="00C3595B"/>
    <w:rsid w:val="00C4401F"/>
    <w:rsid w:val="00C64229"/>
    <w:rsid w:val="00C73B26"/>
    <w:rsid w:val="00C84B56"/>
    <w:rsid w:val="00C85365"/>
    <w:rsid w:val="00CB32D5"/>
    <w:rsid w:val="00CC18F3"/>
    <w:rsid w:val="00CD600F"/>
    <w:rsid w:val="00CF0813"/>
    <w:rsid w:val="00D03C5D"/>
    <w:rsid w:val="00D11CAA"/>
    <w:rsid w:val="00D171F5"/>
    <w:rsid w:val="00D3515E"/>
    <w:rsid w:val="00D564F1"/>
    <w:rsid w:val="00D66270"/>
    <w:rsid w:val="00D6632D"/>
    <w:rsid w:val="00D758A1"/>
    <w:rsid w:val="00D85046"/>
    <w:rsid w:val="00DC6541"/>
    <w:rsid w:val="00DC7EE7"/>
    <w:rsid w:val="00DD66C9"/>
    <w:rsid w:val="00E111C1"/>
    <w:rsid w:val="00E32383"/>
    <w:rsid w:val="00E328FF"/>
    <w:rsid w:val="00E35963"/>
    <w:rsid w:val="00E379AD"/>
    <w:rsid w:val="00E66858"/>
    <w:rsid w:val="00E74DF2"/>
    <w:rsid w:val="00E876D0"/>
    <w:rsid w:val="00E91126"/>
    <w:rsid w:val="00EA1C97"/>
    <w:rsid w:val="00EA31FE"/>
    <w:rsid w:val="00EB6D42"/>
    <w:rsid w:val="00EC6A48"/>
    <w:rsid w:val="00ED17F4"/>
    <w:rsid w:val="00ED475C"/>
    <w:rsid w:val="00EE5706"/>
    <w:rsid w:val="00F065F7"/>
    <w:rsid w:val="00F35739"/>
    <w:rsid w:val="00F7422C"/>
    <w:rsid w:val="00F764B6"/>
    <w:rsid w:val="00F769E2"/>
    <w:rsid w:val="00F8007D"/>
    <w:rsid w:val="00FA1B84"/>
    <w:rsid w:val="00FA5762"/>
    <w:rsid w:val="00FB752D"/>
    <w:rsid w:val="00FB7BCB"/>
    <w:rsid w:val="00FC4CB2"/>
    <w:rsid w:val="00FC4FB2"/>
    <w:rsid w:val="00FF6628"/>
    <w:rsid w:val="00FF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5E23"/>
  <w15:docId w15:val="{EE060254-AA37-4BBB-9204-C63EB7C8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0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74F"/>
    <w:rPr>
      <w:rFonts w:ascii="Tahoma" w:hAnsi="Tahoma" w:cs="Tahoma"/>
      <w:sz w:val="16"/>
      <w:szCs w:val="16"/>
    </w:rPr>
  </w:style>
  <w:style w:type="character" w:customStyle="1" w:styleId="BalloonTextChar">
    <w:name w:val="Balloon Text Char"/>
    <w:link w:val="BalloonText"/>
    <w:uiPriority w:val="99"/>
    <w:semiHidden/>
    <w:rsid w:val="002D274F"/>
    <w:rPr>
      <w:rFonts w:ascii="Tahoma" w:hAnsi="Tahoma" w:cs="Tahoma"/>
      <w:sz w:val="16"/>
      <w:szCs w:val="16"/>
    </w:rPr>
  </w:style>
  <w:style w:type="paragraph" w:styleId="Header">
    <w:name w:val="header"/>
    <w:basedOn w:val="Normal"/>
    <w:link w:val="HeaderChar"/>
    <w:uiPriority w:val="99"/>
    <w:unhideWhenUsed/>
    <w:rsid w:val="00062E82"/>
    <w:pPr>
      <w:tabs>
        <w:tab w:val="center" w:pos="4513"/>
        <w:tab w:val="right" w:pos="9026"/>
      </w:tabs>
    </w:pPr>
  </w:style>
  <w:style w:type="character" w:customStyle="1" w:styleId="HeaderChar">
    <w:name w:val="Header Char"/>
    <w:basedOn w:val="DefaultParagraphFont"/>
    <w:link w:val="Header"/>
    <w:uiPriority w:val="99"/>
    <w:rsid w:val="00062E82"/>
    <w:rPr>
      <w:sz w:val="22"/>
      <w:szCs w:val="22"/>
      <w:lang w:eastAsia="en-US"/>
    </w:rPr>
  </w:style>
  <w:style w:type="paragraph" w:styleId="Footer">
    <w:name w:val="footer"/>
    <w:basedOn w:val="Normal"/>
    <w:link w:val="FooterChar"/>
    <w:uiPriority w:val="99"/>
    <w:unhideWhenUsed/>
    <w:rsid w:val="00062E82"/>
    <w:pPr>
      <w:tabs>
        <w:tab w:val="center" w:pos="4513"/>
        <w:tab w:val="right" w:pos="9026"/>
      </w:tabs>
    </w:pPr>
  </w:style>
  <w:style w:type="character" w:customStyle="1" w:styleId="FooterChar">
    <w:name w:val="Footer Char"/>
    <w:basedOn w:val="DefaultParagraphFont"/>
    <w:link w:val="Footer"/>
    <w:uiPriority w:val="99"/>
    <w:rsid w:val="00062E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93900-B37B-45F8-9C20-43DD9765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3397</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Knowles</dc:creator>
  <cp:lastModifiedBy>Annemarie Douglas</cp:lastModifiedBy>
  <cp:revision>2</cp:revision>
  <cp:lastPrinted>2014-07-07T20:04:00Z</cp:lastPrinted>
  <dcterms:created xsi:type="dcterms:W3CDTF">2021-06-21T16:01:00Z</dcterms:created>
  <dcterms:modified xsi:type="dcterms:W3CDTF">2021-06-21T16:01:00Z</dcterms:modified>
</cp:coreProperties>
</file>